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79F3AD6A" w:rsidR="00E90E49" w:rsidRPr="00CE0424" w:rsidRDefault="00AE2834" w:rsidP="006859C1">
      <w:pPr>
        <w:pStyle w:val="3GPPHeader"/>
        <w:spacing w:after="60"/>
        <w:rPr>
          <w:sz w:val="32"/>
          <w:szCs w:val="32"/>
          <w:highlight w:val="yellow"/>
        </w:rPr>
      </w:pPr>
      <w:r w:rsidRPr="000A1D33">
        <w:rPr>
          <w:lang w:val="en-US"/>
        </w:rPr>
        <w:t>3GPP TSG-RAN WG1 Meeting #</w:t>
      </w:r>
      <w:r w:rsidR="000B2AAE">
        <w:rPr>
          <w:lang w:val="en-US"/>
        </w:rPr>
        <w:t>10</w:t>
      </w:r>
      <w:r w:rsidR="00B52C29">
        <w:rPr>
          <w:lang w:val="en-US"/>
        </w:rPr>
        <w:t>1</w:t>
      </w:r>
      <w:r w:rsidR="000B2AAE">
        <w:rPr>
          <w:lang w:val="en-US"/>
        </w:rPr>
        <w:t>e</w:t>
      </w:r>
      <w:r w:rsidR="00E90E49" w:rsidRPr="00CE0424">
        <w:tab/>
      </w:r>
      <w:r w:rsidR="009056F9" w:rsidRPr="009056F9">
        <w:rPr>
          <w:sz w:val="32"/>
          <w:szCs w:val="32"/>
        </w:rPr>
        <w:t>R1-</w:t>
      </w:r>
      <w:r w:rsidR="00B52C29">
        <w:rPr>
          <w:sz w:val="32"/>
          <w:szCs w:val="32"/>
        </w:rPr>
        <w:t>20</w:t>
      </w:r>
      <w:r w:rsidR="00AA0778" w:rsidRPr="008F6E06">
        <w:rPr>
          <w:sz w:val="32"/>
          <w:szCs w:val="32"/>
        </w:rPr>
        <w:t>04582</w:t>
      </w:r>
    </w:p>
    <w:p w14:paraId="51C3CE46" w14:textId="6919FC8E" w:rsidR="00E90E49" w:rsidRPr="00CE0424" w:rsidRDefault="000B2AAE" w:rsidP="006859C1">
      <w:pPr>
        <w:pStyle w:val="3GPPHeader"/>
      </w:pPr>
      <w:r>
        <w:rPr>
          <w:lang w:val="en-US"/>
        </w:rPr>
        <w:t>e-Meeting</w:t>
      </w:r>
      <w:r w:rsidR="00E44CDE" w:rsidRPr="00F471F1">
        <w:rPr>
          <w:lang w:val="en-US"/>
        </w:rPr>
        <w:t xml:space="preserve">, </w:t>
      </w:r>
      <w:r w:rsidR="00B52C29">
        <w:rPr>
          <w:lang w:val="en-US"/>
        </w:rPr>
        <w:t>May</w:t>
      </w:r>
      <w:r w:rsidR="00E44CDE" w:rsidRPr="00F471F1">
        <w:rPr>
          <w:lang w:val="en-US"/>
        </w:rPr>
        <w:t xml:space="preserve"> 2</w:t>
      </w:r>
      <w:r w:rsidR="00B52C29">
        <w:rPr>
          <w:lang w:val="en-US"/>
        </w:rPr>
        <w:t>5</w:t>
      </w:r>
      <w:r w:rsidR="00E44CDE" w:rsidRPr="00F471F1">
        <w:rPr>
          <w:vertAlign w:val="superscript"/>
          <w:lang w:val="en-US"/>
        </w:rPr>
        <w:t>th</w:t>
      </w:r>
      <w:r w:rsidR="00E44CDE" w:rsidRPr="00F471F1">
        <w:rPr>
          <w:lang w:val="en-US"/>
        </w:rPr>
        <w:t xml:space="preserve"> – </w:t>
      </w:r>
      <w:r w:rsidR="00B52C29">
        <w:rPr>
          <w:lang w:val="en-US"/>
        </w:rPr>
        <w:t xml:space="preserve">Jun </w:t>
      </w:r>
      <w:r w:rsidR="008A7F96">
        <w:rPr>
          <w:lang w:val="en-US"/>
        </w:rPr>
        <w:t>5</w:t>
      </w:r>
      <w:r w:rsidR="00E44CDE" w:rsidRPr="00F471F1">
        <w:rPr>
          <w:vertAlign w:val="superscript"/>
          <w:lang w:val="en-US"/>
        </w:rPr>
        <w:t>th</w:t>
      </w:r>
      <w:r w:rsidR="00E44CDE" w:rsidRPr="00F471F1">
        <w:rPr>
          <w:lang w:val="en-US"/>
        </w:rPr>
        <w:t>, 20</w:t>
      </w:r>
      <w:r>
        <w:rPr>
          <w:lang w:val="en-US"/>
        </w:rPr>
        <w:t>20</w:t>
      </w:r>
    </w:p>
    <w:p w14:paraId="5FCD4219" w14:textId="77777777" w:rsidR="00E90E49" w:rsidRPr="00CE0424" w:rsidRDefault="00E90E49" w:rsidP="006859C1">
      <w:pPr>
        <w:pStyle w:val="3GPPHeader"/>
      </w:pPr>
    </w:p>
    <w:p w14:paraId="606D9DC9" w14:textId="15475EC9" w:rsidR="00E90E49" w:rsidRPr="00B97AB9" w:rsidRDefault="00E90E49" w:rsidP="006859C1">
      <w:pPr>
        <w:pStyle w:val="3GPPHeader"/>
        <w:rPr>
          <w:sz w:val="22"/>
          <w:szCs w:val="22"/>
          <w:lang w:val="en-US"/>
        </w:rPr>
      </w:pPr>
      <w:r w:rsidRPr="00B97AB9">
        <w:rPr>
          <w:sz w:val="22"/>
          <w:szCs w:val="22"/>
          <w:lang w:val="en-US"/>
        </w:rPr>
        <w:t>Agenda Item:</w:t>
      </w:r>
      <w:r w:rsidRPr="00B97AB9">
        <w:rPr>
          <w:sz w:val="22"/>
          <w:szCs w:val="22"/>
          <w:lang w:val="en-US"/>
        </w:rPr>
        <w:tab/>
      </w:r>
      <w:r w:rsidR="0013558E" w:rsidRPr="00B97AB9">
        <w:rPr>
          <w:sz w:val="22"/>
          <w:szCs w:val="22"/>
          <w:lang w:val="en-US"/>
        </w:rPr>
        <w:t>7.2.3.3</w:t>
      </w:r>
    </w:p>
    <w:p w14:paraId="684B06A7" w14:textId="77777777" w:rsidR="00E90E49" w:rsidRPr="00CE0424" w:rsidRDefault="003D3C45" w:rsidP="006859C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4B1E52" w14:textId="75ABC48D" w:rsidR="00E90E49" w:rsidRPr="00CE0424" w:rsidRDefault="003D3C45" w:rsidP="006859C1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AA0778">
        <w:rPr>
          <w:sz w:val="22"/>
          <w:szCs w:val="22"/>
        </w:rPr>
        <w:t>M</w:t>
      </w:r>
      <w:r w:rsidR="003751C4">
        <w:rPr>
          <w:sz w:val="22"/>
          <w:szCs w:val="22"/>
        </w:rPr>
        <w:t xml:space="preserve">echanisms for </w:t>
      </w:r>
      <w:r w:rsidR="00B52C29">
        <w:rPr>
          <w:sz w:val="22"/>
          <w:szCs w:val="22"/>
        </w:rPr>
        <w:t>resource multiplexing</w:t>
      </w:r>
      <w:r w:rsidR="003751C4">
        <w:rPr>
          <w:sz w:val="22"/>
          <w:szCs w:val="22"/>
        </w:rPr>
        <w:t xml:space="preserve"> among backhaul and access links</w:t>
      </w:r>
    </w:p>
    <w:p w14:paraId="248031E0" w14:textId="3525088E" w:rsidR="00E90E49" w:rsidRPr="005F5D17" w:rsidRDefault="00E90E49" w:rsidP="006859C1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A4D8A" w:rsidRPr="000A4D8A">
        <w:rPr>
          <w:sz w:val="22"/>
          <w:szCs w:val="22"/>
        </w:rPr>
        <w:t>Discussion</w:t>
      </w:r>
      <w:r w:rsidR="008F6E06">
        <w:rPr>
          <w:sz w:val="22"/>
          <w:szCs w:val="22"/>
        </w:rPr>
        <w:t>, Decision</w:t>
      </w:r>
    </w:p>
    <w:p w14:paraId="65062EEC" w14:textId="77777777" w:rsidR="00E90E49" w:rsidRPr="00CE0424" w:rsidRDefault="00E90E49" w:rsidP="006859C1">
      <w:pPr>
        <w:pStyle w:val="Heading1"/>
        <w:jc w:val="both"/>
      </w:pPr>
      <w:r w:rsidRPr="00CE0424">
        <w:t>Introduction</w:t>
      </w:r>
    </w:p>
    <w:p w14:paraId="05F1B743" w14:textId="4343DDDE" w:rsidR="000A4D8A" w:rsidRPr="00B52C29" w:rsidRDefault="00B52C29" w:rsidP="006859C1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 xml:space="preserve">This contribution </w:t>
      </w:r>
      <w:r w:rsidR="003751C4">
        <w:rPr>
          <w:rFonts w:cs="Arial"/>
          <w:lang w:val="en-US"/>
        </w:rPr>
        <w:t>addresses</w:t>
      </w:r>
      <w:r>
        <w:rPr>
          <w:rFonts w:cs="Arial"/>
          <w:lang w:val="en-US"/>
        </w:rPr>
        <w:t xml:space="preserve"> the remaining issues on</w:t>
      </w:r>
      <w:r w:rsidR="008A7F96">
        <w:rPr>
          <w:rFonts w:cs="Arial"/>
          <w:lang w:val="en-US"/>
        </w:rPr>
        <w:t xml:space="preserve"> mechanisms for</w:t>
      </w:r>
      <w:r>
        <w:rPr>
          <w:rFonts w:cs="Arial"/>
          <w:lang w:val="en-US"/>
        </w:rPr>
        <w:t xml:space="preserve"> resource multiplexing among backhaul and access</w:t>
      </w:r>
      <w:r w:rsidR="008A7F96">
        <w:rPr>
          <w:rFonts w:cs="Arial"/>
          <w:lang w:val="en-US"/>
        </w:rPr>
        <w:t xml:space="preserve"> links.</w:t>
      </w:r>
    </w:p>
    <w:p w14:paraId="0F95ACE0" w14:textId="1D35FD71" w:rsidR="00E37EC2" w:rsidRDefault="002926D7" w:rsidP="006859C1">
      <w:pPr>
        <w:pStyle w:val="Heading1"/>
        <w:jc w:val="both"/>
      </w:pPr>
      <w:r>
        <w:t>Discussion</w:t>
      </w:r>
    </w:p>
    <w:p w14:paraId="0BBF4635" w14:textId="73A7EF6F" w:rsidR="00B52C29" w:rsidRPr="00994EEA" w:rsidRDefault="00B52C29" w:rsidP="006859C1">
      <w:pPr>
        <w:pStyle w:val="Heading2"/>
        <w:keepLines w:val="0"/>
        <w:overflowPunct/>
        <w:snapToGrid w:val="0"/>
        <w:spacing w:before="120" w:after="120"/>
        <w:jc w:val="both"/>
        <w:textAlignment w:val="auto"/>
      </w:pPr>
      <w:r>
        <w:t>Search Space</w:t>
      </w:r>
      <w:r w:rsidR="00585065">
        <w:t xml:space="preserve"> for IAB-MT</w:t>
      </w:r>
    </w:p>
    <w:p w14:paraId="0486CB01" w14:textId="3CCEE852" w:rsidR="00AA49D1" w:rsidRDefault="00AA49D1" w:rsidP="006859C1">
      <w:pPr>
        <w:pStyle w:val="Proposal"/>
        <w:numPr>
          <w:ilvl w:val="0"/>
          <w:numId w:val="0"/>
        </w:numPr>
        <w:ind w:left="1701" w:hanging="1701"/>
      </w:pPr>
    </w:p>
    <w:p w14:paraId="34A600C1" w14:textId="0EE008C3" w:rsidR="002C017A" w:rsidRDefault="00B308C7" w:rsidP="006859C1">
      <w:pPr>
        <w:pStyle w:val="BodyText"/>
      </w:pPr>
      <w:r>
        <w:t>In</w:t>
      </w:r>
      <w:r w:rsidR="002C017A">
        <w:t xml:space="preserve"> the RAN1 #100bis-e Meeting, the following </w:t>
      </w:r>
      <w:r w:rsidR="00C55352">
        <w:t>agreements</w:t>
      </w:r>
      <w:r w:rsidR="002C017A">
        <w:t xml:space="preserve"> on mechanisms for resource multiplexing among backhaul and access links </w:t>
      </w:r>
      <w:r w:rsidR="00CF67E8">
        <w:t>we</w:t>
      </w:r>
      <w:r w:rsidR="002C017A">
        <w:t xml:space="preserve">re </w:t>
      </w:r>
      <w:r w:rsidR="00C55352">
        <w:t>reached</w:t>
      </w:r>
      <w:r w:rsidR="00AE0FBC">
        <w:t xml:space="preserve"> </w:t>
      </w:r>
      <w:r w:rsidR="00AE0FBC">
        <w:fldChar w:fldCharType="begin"/>
      </w:r>
      <w:r w:rsidR="00AE0FBC">
        <w:instrText xml:space="preserve"> REF _Ref40355996 \r \h </w:instrText>
      </w:r>
      <w:r w:rsidR="00AE0FBC">
        <w:fldChar w:fldCharType="separate"/>
      </w:r>
      <w:r w:rsidR="00AE0FBC">
        <w:t>[1]</w:t>
      </w:r>
      <w:r w:rsidR="00AE0FBC">
        <w:fldChar w:fldCharType="end"/>
      </w:r>
      <w:r w:rsidR="002C017A">
        <w:t>.</w:t>
      </w:r>
      <w:r w:rsidR="004C3F2E">
        <w:t xml:space="preserve"> </w:t>
      </w:r>
      <w:r w:rsidR="003457C8">
        <w:t>As agreed in the e-meeting</w:t>
      </w:r>
      <w:r w:rsidR="004C3F2E">
        <w:t xml:space="preserve">, the signalling details of common search space and MT-specific search space </w:t>
      </w:r>
      <w:r w:rsidR="00CF67E8">
        <w:t xml:space="preserve">that </w:t>
      </w:r>
      <w:r w:rsidR="004C3F2E">
        <w:t>an IAB-MT needs to monitor is left up to RAN2.</w:t>
      </w:r>
    </w:p>
    <w:p w14:paraId="17CD6528" w14:textId="34ABD7A3" w:rsidR="002C017A" w:rsidRPr="002C017A" w:rsidRDefault="002C017A" w:rsidP="006859C1">
      <w:pPr>
        <w:pStyle w:val="Proposal"/>
        <w:numPr>
          <w:ilvl w:val="0"/>
          <w:numId w:val="0"/>
        </w:numPr>
        <w:rPr>
          <w:b w:val="0"/>
          <w:bCs w:val="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017A" w14:paraId="658BF14C" w14:textId="77777777" w:rsidTr="00163851">
        <w:tc>
          <w:tcPr>
            <w:tcW w:w="9629" w:type="dxa"/>
          </w:tcPr>
          <w:p w14:paraId="069524B2" w14:textId="77777777" w:rsidR="002C017A" w:rsidRDefault="002C017A" w:rsidP="006859C1">
            <w:r w:rsidRPr="003D4CC6">
              <w:rPr>
                <w:highlight w:val="green"/>
                <w:lang w:eastAsia="ko-KR"/>
              </w:rPr>
              <w:t>Agreements</w:t>
            </w:r>
            <w:r w:rsidRPr="003D4CC6">
              <w:rPr>
                <w:lang w:eastAsia="ko-KR"/>
              </w:rPr>
              <w:t>:</w:t>
            </w:r>
            <w:r>
              <w:rPr>
                <w:lang w:eastAsia="ko-KR"/>
              </w:rPr>
              <w:t xml:space="preserve"> Confirm that from a RAN1 perspective all Rel-15 UE common search space types are also applicable to Rel-16 IAB nodes. </w:t>
            </w:r>
            <w:proofErr w:type="spellStart"/>
            <w:r>
              <w:rPr>
                <w:lang w:eastAsia="ko-KR"/>
              </w:rPr>
              <w:t>Signaling</w:t>
            </w:r>
            <w:proofErr w:type="spellEnd"/>
            <w:r>
              <w:rPr>
                <w:lang w:eastAsia="ko-KR"/>
              </w:rPr>
              <w:t xml:space="preserve"> details are left to RAN2.</w:t>
            </w:r>
          </w:p>
          <w:p w14:paraId="22AD6E99" w14:textId="77777777" w:rsidR="002C017A" w:rsidRDefault="002C017A" w:rsidP="006859C1">
            <w:pPr>
              <w:rPr>
                <w:b/>
                <w:bCs/>
                <w:highlight w:val="yellow"/>
                <w:lang w:eastAsia="ko-KR"/>
              </w:rPr>
            </w:pPr>
          </w:p>
          <w:p w14:paraId="7278A451" w14:textId="77777777" w:rsidR="002C017A" w:rsidRDefault="002C017A" w:rsidP="006859C1">
            <w:r w:rsidRPr="003D4CC6">
              <w:rPr>
                <w:highlight w:val="green"/>
                <w:lang w:eastAsia="ko-KR"/>
              </w:rPr>
              <w:t>Agreements</w:t>
            </w:r>
            <w:r w:rsidRPr="003D4CC6">
              <w:rPr>
                <w:lang w:eastAsia="ko-KR"/>
              </w:rPr>
              <w:t>:</w:t>
            </w:r>
            <w:r>
              <w:rPr>
                <w:lang w:eastAsia="ko-KR"/>
              </w:rPr>
              <w:t xml:space="preserve"> Confirm DCI Format 2_0 and DCI Format 2_5 can be monitored by an IAB-MT in at least a common search space. The same number of aggregation levels and candidates can be separately configured for both DCI Format 2_0 and DCI Format 2_5.</w:t>
            </w:r>
          </w:p>
          <w:p w14:paraId="1944B53C" w14:textId="77777777" w:rsidR="002C017A" w:rsidRDefault="002C017A" w:rsidP="006859C1">
            <w:r>
              <w:rPr>
                <w:color w:val="000000"/>
                <w:lang w:eastAsia="ko-KR"/>
              </w:rPr>
              <w:t> </w:t>
            </w:r>
          </w:p>
          <w:p w14:paraId="24AEEB77" w14:textId="73272446" w:rsidR="002C017A" w:rsidRPr="002C017A" w:rsidRDefault="002C017A" w:rsidP="006859C1">
            <w:r w:rsidRPr="003D4CC6">
              <w:rPr>
                <w:highlight w:val="green"/>
                <w:lang w:eastAsia="ko-KR"/>
              </w:rPr>
              <w:t>Agreements</w:t>
            </w:r>
            <w:r w:rsidRPr="003D4CC6">
              <w:rPr>
                <w:lang w:eastAsia="ko-KR"/>
              </w:rPr>
              <w:t>:</w:t>
            </w:r>
            <w:r>
              <w:rPr>
                <w:lang w:eastAsia="ko-KR"/>
              </w:rPr>
              <w:t xml:space="preserve"> DCI Format 2_0 is not monitored by an IAB-MT in a UE(MT)-specific search space. DCI Format 2_5 can be additionally monitored by an IAB-MT in a UE(MT)-specific search space. </w:t>
            </w:r>
            <w:proofErr w:type="spellStart"/>
            <w:r>
              <w:rPr>
                <w:lang w:eastAsia="ko-KR"/>
              </w:rPr>
              <w:t>Signaling</w:t>
            </w:r>
            <w:proofErr w:type="spellEnd"/>
            <w:r>
              <w:rPr>
                <w:lang w:eastAsia="ko-KR"/>
              </w:rPr>
              <w:t xml:space="preserve"> details (e.g. whether the configuration is in the existing UE-specific search space configuration or a new MT-specific search space configuration is left up to RAN2).</w:t>
            </w:r>
          </w:p>
        </w:tc>
      </w:tr>
    </w:tbl>
    <w:p w14:paraId="7631C93E" w14:textId="6653C936" w:rsidR="002C017A" w:rsidRDefault="002C017A" w:rsidP="006859C1">
      <w:pPr>
        <w:pStyle w:val="Proposal"/>
        <w:numPr>
          <w:ilvl w:val="0"/>
          <w:numId w:val="0"/>
        </w:numPr>
        <w:ind w:left="1701" w:hanging="1701"/>
      </w:pPr>
    </w:p>
    <w:p w14:paraId="402C3CED" w14:textId="3E2FB8D7" w:rsidR="004C3F2E" w:rsidRDefault="004C3F2E" w:rsidP="006859C1">
      <w:pPr>
        <w:pStyle w:val="BodyText"/>
      </w:pPr>
      <w:r>
        <w:t>According to the current TS 38.213</w:t>
      </w:r>
      <w:r w:rsidR="00085D98">
        <w:t xml:space="preserve"> after the RAN</w:t>
      </w:r>
      <w:r w:rsidR="00B266E9">
        <w:t>1</w:t>
      </w:r>
      <w:r w:rsidR="001E4696">
        <w:t xml:space="preserve"> #10</w:t>
      </w:r>
      <w:r w:rsidR="00B266E9">
        <w:t>0</w:t>
      </w:r>
      <w:r w:rsidR="001E4696">
        <w:t>bis-e meeting</w:t>
      </w:r>
      <w:r w:rsidR="002A4B07">
        <w:t xml:space="preserve"> </w:t>
      </w:r>
      <w:r w:rsidR="002A4B07">
        <w:fldChar w:fldCharType="begin"/>
      </w:r>
      <w:r w:rsidR="002A4B07">
        <w:instrText xml:space="preserve"> REF _Ref39691460 \r \h </w:instrText>
      </w:r>
      <w:r w:rsidR="006859C1">
        <w:instrText xml:space="preserve"> \* MERGEFORMAT </w:instrText>
      </w:r>
      <w:r w:rsidR="002A4B07">
        <w:fldChar w:fldCharType="separate"/>
      </w:r>
      <w:r w:rsidR="00AE0FBC">
        <w:t>[2]</w:t>
      </w:r>
      <w:r w:rsidR="002A4B07">
        <w:fldChar w:fldCharType="end"/>
      </w:r>
      <w:r>
        <w:t>, the configuration of DCI format 2</w:t>
      </w:r>
      <w:r w:rsidR="0075130C">
        <w:t>_</w:t>
      </w:r>
      <w:r>
        <w:t>5 is provided to an IAB</w:t>
      </w:r>
      <w:r w:rsidR="00F46A56">
        <w:t>-</w:t>
      </w:r>
      <w:r>
        <w:t xml:space="preserve">node by </w:t>
      </w:r>
      <w:proofErr w:type="spellStart"/>
      <w:r>
        <w:t>SearchSpace</w:t>
      </w:r>
      <w:proofErr w:type="spellEnd"/>
      <w:r>
        <w:t>-IAB, see</w:t>
      </w:r>
      <w:r w:rsidR="002E2323">
        <w:t xml:space="preserve"> the details</w:t>
      </w:r>
      <w:r>
        <w:t xml:space="preserve"> below.</w:t>
      </w:r>
    </w:p>
    <w:p w14:paraId="52F89EE6" w14:textId="77777777" w:rsidR="00CC6930" w:rsidRDefault="00CC6930" w:rsidP="006859C1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52C29" w14:paraId="058B207C" w14:textId="77777777" w:rsidTr="00163851">
        <w:tc>
          <w:tcPr>
            <w:tcW w:w="9629" w:type="dxa"/>
          </w:tcPr>
          <w:p w14:paraId="123F85AB" w14:textId="5D60B2DD" w:rsidR="00F46A56" w:rsidRDefault="00F46A56" w:rsidP="00E7033D">
            <w:pPr>
              <w:pStyle w:val="BodyText"/>
              <w:jc w:val="center"/>
            </w:pPr>
            <w:r>
              <w:t>- - - - - - - - - - - - - - - - Extract from TS 38.213 - - - - - - - - - - - - - - - - - -</w:t>
            </w:r>
          </w:p>
          <w:p w14:paraId="0FE7A748" w14:textId="177F85DF" w:rsidR="00AB61EF" w:rsidRPr="00395A08" w:rsidRDefault="00AB61EF" w:rsidP="006859C1">
            <w:pPr>
              <w:rPr>
                <w:lang w:val="en-US"/>
              </w:rPr>
            </w:pPr>
            <w:r>
              <w:t>If an IAB-node</w:t>
            </w:r>
            <w:r w:rsidRPr="00CA657A">
              <w:t xml:space="preserve"> is </w:t>
            </w:r>
            <w:r w:rsidRPr="00CA5C2A">
              <w:t xml:space="preserve">provided an </w:t>
            </w:r>
            <w:proofErr w:type="spellStart"/>
            <w:r w:rsidRPr="00CA5C2A">
              <w:rPr>
                <w:rStyle w:val="fontstyle01"/>
              </w:rPr>
              <w:t>AvailabilityIndicator</w:t>
            </w:r>
            <w:proofErr w:type="spellEnd"/>
            <w:r>
              <w:rPr>
                <w:lang w:val="en-US"/>
              </w:rPr>
              <w:t>, the IAB-node</w:t>
            </w:r>
            <w:r w:rsidRPr="00CA657A">
              <w:rPr>
                <w:lang w:val="en-US"/>
              </w:rPr>
              <w:t xml:space="preserve"> is provided </w:t>
            </w:r>
            <w:r w:rsidRPr="00CA657A">
              <w:t>a</w:t>
            </w:r>
            <w:r>
              <w:t>n</w:t>
            </w:r>
            <w:r w:rsidRPr="00CA657A">
              <w:t xml:space="preserve"> </w:t>
            </w:r>
            <w:r>
              <w:rPr>
                <w:lang w:val="en-US"/>
              </w:rPr>
              <w:t>A</w:t>
            </w:r>
            <w:r w:rsidRPr="00CA657A">
              <w:rPr>
                <w:lang w:val="en-US"/>
              </w:rPr>
              <w:t xml:space="preserve">I-RNTI by </w:t>
            </w:r>
            <w:r>
              <w:rPr>
                <w:i/>
                <w:lang w:val="en-US"/>
              </w:rPr>
              <w:t>a</w:t>
            </w:r>
            <w:r w:rsidRPr="00CA657A">
              <w:rPr>
                <w:i/>
                <w:lang w:val="en-US"/>
              </w:rPr>
              <w:t>i-RNTI</w:t>
            </w:r>
            <w:r>
              <w:rPr>
                <w:lang w:val="en-US"/>
              </w:rPr>
              <w:t xml:space="preserve"> and </w:t>
            </w:r>
            <w:r w:rsidRPr="00CA657A">
              <w:rPr>
                <w:lang w:val="en-US"/>
              </w:rPr>
              <w:t xml:space="preserve">a payload size of </w:t>
            </w:r>
            <w:r>
              <w:rPr>
                <w:lang w:val="en-US"/>
              </w:rPr>
              <w:t xml:space="preserve">a </w:t>
            </w:r>
            <w:r w:rsidRPr="00CA657A">
              <w:rPr>
                <w:lang w:val="en-US"/>
              </w:rPr>
              <w:t>DCI</w:t>
            </w:r>
            <w:r>
              <w:rPr>
                <w:lang w:val="en-US"/>
              </w:rPr>
              <w:t xml:space="preserve"> format 2_5</w:t>
            </w:r>
            <w:r w:rsidRPr="00CA657A">
              <w:rPr>
                <w:lang w:val="en-US"/>
              </w:rPr>
              <w:t xml:space="preserve"> by </w:t>
            </w:r>
            <w:r w:rsidRPr="00CA657A">
              <w:rPr>
                <w:i/>
              </w:rPr>
              <w:t>dci-</w:t>
            </w:r>
            <w:proofErr w:type="spellStart"/>
            <w:r w:rsidRPr="00CA657A">
              <w:rPr>
                <w:i/>
              </w:rPr>
              <w:t>PayloadSize</w:t>
            </w:r>
            <w:proofErr w:type="spellEnd"/>
            <w:r>
              <w:rPr>
                <w:i/>
              </w:rPr>
              <w:t>-AI</w:t>
            </w:r>
            <w:r w:rsidRPr="00CA657A">
              <w:rPr>
                <w:lang w:val="en-US"/>
              </w:rPr>
              <w:t xml:space="preserve">. </w:t>
            </w:r>
            <w:r>
              <w:t>The IAB-node</w:t>
            </w:r>
            <w:r w:rsidRPr="007E0898">
              <w:t xml:space="preserve"> is also provided a search space set configuration</w:t>
            </w:r>
            <w:r>
              <w:t>,</w:t>
            </w:r>
            <w:r w:rsidRPr="007E0898">
              <w:t xml:space="preserve"> by </w:t>
            </w:r>
            <w:proofErr w:type="spellStart"/>
            <w:r w:rsidRPr="00162865">
              <w:rPr>
                <w:bCs/>
                <w:i/>
                <w:iCs/>
                <w:highlight w:val="yellow"/>
              </w:rPr>
              <w:t>SearchSpace</w:t>
            </w:r>
            <w:proofErr w:type="spellEnd"/>
            <w:r w:rsidRPr="00162865">
              <w:rPr>
                <w:bCs/>
                <w:i/>
                <w:iCs/>
                <w:highlight w:val="yellow"/>
              </w:rPr>
              <w:t>-IAB</w:t>
            </w:r>
            <w:r>
              <w:rPr>
                <w:bCs/>
                <w:iCs/>
              </w:rPr>
              <w:t>,</w:t>
            </w:r>
            <w:r w:rsidRPr="007E0898">
              <w:rPr>
                <w:bCs/>
                <w:iCs/>
              </w:rPr>
              <w:t xml:space="preserve"> for monitoring PDCCH</w:t>
            </w:r>
            <w:r>
              <w:rPr>
                <w:bCs/>
                <w:iCs/>
              </w:rPr>
              <w:t>.</w:t>
            </w:r>
          </w:p>
          <w:p w14:paraId="450931B3" w14:textId="77777777" w:rsidR="00AB61EF" w:rsidRPr="00CA657A" w:rsidRDefault="00AB61EF" w:rsidP="006859C1">
            <w:pPr>
              <w:rPr>
                <w:lang w:val="en-US"/>
              </w:rPr>
            </w:pPr>
            <w:r w:rsidRPr="00CA657A">
              <w:rPr>
                <w:lang w:val="en-US"/>
              </w:rPr>
              <w:t xml:space="preserve">For each serving cell </w:t>
            </w:r>
            <w:r>
              <w:rPr>
                <w:lang w:val="en-US"/>
              </w:rPr>
              <w:t xml:space="preserve">of an IAB-node DU </w:t>
            </w:r>
            <w:r w:rsidRPr="00CA657A">
              <w:rPr>
                <w:lang w:val="en-US"/>
              </w:rPr>
              <w:t xml:space="preserve">in </w:t>
            </w:r>
            <w:r>
              <w:rPr>
                <w:lang w:val="en-US"/>
              </w:rPr>
              <w:t>a set of serving cells of the IAB-node DU, the IAB-node</w:t>
            </w:r>
            <w:r w:rsidRPr="00CA657A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DU </w:t>
            </w:r>
            <w:r w:rsidRPr="00CA657A">
              <w:rPr>
                <w:lang w:val="en-US"/>
              </w:rPr>
              <w:t xml:space="preserve">can be provided: </w:t>
            </w:r>
          </w:p>
          <w:p w14:paraId="0CC470E1" w14:textId="77777777" w:rsidR="00AB61EF" w:rsidRPr="00CA5C2A" w:rsidRDefault="00AB61EF" w:rsidP="006859C1">
            <w:pPr>
              <w:pStyle w:val="B1"/>
              <w:jc w:val="both"/>
              <w:rPr>
                <w:sz w:val="24"/>
              </w:rPr>
            </w:pPr>
            <w:r>
              <w:lastRenderedPageBreak/>
              <w:t>-</w:t>
            </w:r>
            <w:r>
              <w:tab/>
              <w:t>an identity of the IAB-node DU</w:t>
            </w:r>
            <w:r w:rsidRPr="00CA657A">
              <w:t xml:space="preserve"> </w:t>
            </w:r>
            <w:r>
              <w:t xml:space="preserve">serving </w:t>
            </w:r>
            <w:r w:rsidRPr="00CA657A">
              <w:t xml:space="preserve">cell by </w:t>
            </w:r>
            <w:proofErr w:type="spellStart"/>
            <w:r w:rsidRPr="00CA5C2A">
              <w:rPr>
                <w:rStyle w:val="fontstyle01"/>
                <w:szCs w:val="16"/>
                <w:lang w:eastAsia="zh-CN"/>
              </w:rPr>
              <w:t>iabDuCellId</w:t>
            </w:r>
            <w:proofErr w:type="spellEnd"/>
            <w:r w:rsidRPr="00CA5C2A">
              <w:rPr>
                <w:rStyle w:val="fontstyle01"/>
                <w:szCs w:val="16"/>
                <w:lang w:eastAsia="zh-CN"/>
              </w:rPr>
              <w:t>-AI</w:t>
            </w:r>
          </w:p>
          <w:p w14:paraId="672B1AD6" w14:textId="77777777" w:rsidR="00AB61EF" w:rsidRPr="00CA657A" w:rsidRDefault="00AB61EF" w:rsidP="006859C1">
            <w:pPr>
              <w:pStyle w:val="B1"/>
              <w:jc w:val="both"/>
            </w:pPr>
            <w:r>
              <w:t>-</w:t>
            </w:r>
            <w:r>
              <w:tab/>
              <w:t>a location of an availability indicator (AI)</w:t>
            </w:r>
            <w:r w:rsidRPr="00CA657A">
              <w:t xml:space="preserve"> </w:t>
            </w:r>
            <w:r>
              <w:t>index field in DCI format 2_5</w:t>
            </w:r>
            <w:r w:rsidRPr="00CA657A">
              <w:t xml:space="preserve"> </w:t>
            </w:r>
            <w:r w:rsidRPr="00CA5C2A">
              <w:t xml:space="preserve">by </w:t>
            </w:r>
            <w:proofErr w:type="spellStart"/>
            <w:r w:rsidRPr="00CA5C2A">
              <w:rPr>
                <w:rStyle w:val="fontstyle01"/>
                <w:lang w:eastAsia="zh-CN"/>
              </w:rPr>
              <w:t>positionInDCI</w:t>
            </w:r>
            <w:proofErr w:type="spellEnd"/>
            <w:r w:rsidRPr="00CA5C2A">
              <w:rPr>
                <w:rStyle w:val="fontstyle01"/>
                <w:lang w:eastAsia="zh-CN"/>
              </w:rPr>
              <w:t>-AI</w:t>
            </w:r>
          </w:p>
          <w:p w14:paraId="7BB17F4C" w14:textId="77777777" w:rsidR="00AB61EF" w:rsidRPr="00CA657A" w:rsidRDefault="00AB61EF" w:rsidP="006859C1">
            <w:pPr>
              <w:pStyle w:val="B1"/>
              <w:jc w:val="both"/>
            </w:pPr>
            <w:r>
              <w:t>-</w:t>
            </w:r>
            <w:r>
              <w:tab/>
            </w:r>
            <w:r w:rsidRPr="00CA657A">
              <w:t xml:space="preserve">a set of </w:t>
            </w:r>
            <w:r>
              <w:t>availability</w:t>
            </w:r>
            <w:r w:rsidRPr="00CA657A">
              <w:t xml:space="preserve"> combinations </w:t>
            </w:r>
            <w:r w:rsidRPr="0034072B">
              <w:t xml:space="preserve">by </w:t>
            </w:r>
            <w:proofErr w:type="spellStart"/>
            <w:r w:rsidRPr="0034072B">
              <w:rPr>
                <w:rStyle w:val="fontstyle01"/>
                <w:lang w:eastAsia="zh-CN"/>
              </w:rPr>
              <w:t>availabilityCombinations</w:t>
            </w:r>
            <w:proofErr w:type="spellEnd"/>
            <w:r w:rsidRPr="0034072B">
              <w:t>, where</w:t>
            </w:r>
            <w:r w:rsidRPr="00CA657A">
              <w:t xml:space="preserve"> each </w:t>
            </w:r>
            <w:r>
              <w:t>availability</w:t>
            </w:r>
            <w:r w:rsidRPr="00CA657A">
              <w:t xml:space="preserve"> combi</w:t>
            </w:r>
            <w:r>
              <w:t>nation in the set of availability combinations includes</w:t>
            </w:r>
          </w:p>
          <w:p w14:paraId="636D749A" w14:textId="77777777" w:rsidR="00AB61EF" w:rsidRPr="00CA657A" w:rsidRDefault="00AB61EF" w:rsidP="006859C1">
            <w:pPr>
              <w:pStyle w:val="B2"/>
              <w:jc w:val="both"/>
            </w:pPr>
            <w:r>
              <w:t>-</w:t>
            </w:r>
            <w:r>
              <w:tab/>
            </w:r>
            <w:proofErr w:type="spellStart"/>
            <w:r w:rsidRPr="00CC6B34">
              <w:rPr>
                <w:rStyle w:val="fontstyle01"/>
                <w:szCs w:val="16"/>
                <w:lang w:eastAsia="zh-CN"/>
              </w:rPr>
              <w:t>resourceAvailability</w:t>
            </w:r>
            <w:proofErr w:type="spellEnd"/>
            <w:r w:rsidRPr="00CC6B34">
              <w:rPr>
                <w:sz w:val="24"/>
              </w:rPr>
              <w:t xml:space="preserve"> </w:t>
            </w:r>
            <w:r>
              <w:t>indicating availability of soft symbols in one or more slots for the IAB-node DU</w:t>
            </w:r>
            <w:r w:rsidRPr="00CA657A">
              <w:t xml:space="preserve"> </w:t>
            </w:r>
            <w:r>
              <w:t xml:space="preserve">serving </w:t>
            </w:r>
            <w:r w:rsidRPr="00CA657A">
              <w:t xml:space="preserve">cell, and </w:t>
            </w:r>
          </w:p>
          <w:p w14:paraId="791F2AA8" w14:textId="77777777" w:rsidR="00AB61EF" w:rsidRPr="009F6A37" w:rsidRDefault="00AB61EF" w:rsidP="006859C1">
            <w:pPr>
              <w:pStyle w:val="B2"/>
              <w:jc w:val="both"/>
              <w:rPr>
                <w:sz w:val="24"/>
              </w:rPr>
            </w:pPr>
            <w:r>
              <w:t>-</w:t>
            </w:r>
            <w:r>
              <w:tab/>
            </w:r>
            <w:r w:rsidRPr="00CA657A">
              <w:t xml:space="preserve">a mapping for the </w:t>
            </w:r>
            <w:r>
              <w:t>soft symbol availability</w:t>
            </w:r>
            <w:r w:rsidRPr="00CA657A">
              <w:t xml:space="preserve"> combination</w:t>
            </w:r>
            <w:r>
              <w:t>s</w:t>
            </w:r>
            <w:r w:rsidRPr="00CA657A">
              <w:t xml:space="preserve"> provided by </w:t>
            </w:r>
            <w:r w:rsidRPr="00C3583D">
              <w:rPr>
                <w:i/>
                <w:iCs/>
                <w:lang w:val="en-US"/>
              </w:rPr>
              <w:t>resource</w:t>
            </w:r>
            <w:r w:rsidRPr="006D5695">
              <w:rPr>
                <w:rStyle w:val="fontstyle01"/>
                <w:szCs w:val="16"/>
                <w:lang w:eastAsia="zh-CN"/>
              </w:rPr>
              <w:t>Availability</w:t>
            </w:r>
            <w:r w:rsidRPr="006D5695">
              <w:rPr>
                <w:sz w:val="24"/>
              </w:rPr>
              <w:t xml:space="preserve"> </w:t>
            </w:r>
            <w:r w:rsidRPr="00CA657A">
              <w:t xml:space="preserve">to a corresponding </w:t>
            </w:r>
            <w:r>
              <w:t xml:space="preserve">AI </w:t>
            </w:r>
            <w:r w:rsidRPr="009F6A37">
              <w:t xml:space="preserve">index field value in DCI format 2_5 provided by </w:t>
            </w:r>
            <w:proofErr w:type="spellStart"/>
            <w:r w:rsidRPr="009F6A37">
              <w:rPr>
                <w:rStyle w:val="fontstyle01"/>
                <w:szCs w:val="16"/>
                <w:lang w:eastAsia="zh-CN"/>
              </w:rPr>
              <w:t>availabilityCombinationId</w:t>
            </w:r>
            <w:proofErr w:type="spellEnd"/>
          </w:p>
          <w:p w14:paraId="3BB472C1" w14:textId="77777777" w:rsidR="00AB61EF" w:rsidRPr="009F6A37" w:rsidRDefault="00AB61EF" w:rsidP="006859C1">
            <w:r w:rsidRPr="009F6A37">
              <w:t xml:space="preserve">The IAB-node DU can assume a same SCS configuration for </w:t>
            </w:r>
            <w:proofErr w:type="spellStart"/>
            <w:r w:rsidRPr="009F6A37">
              <w:rPr>
                <w:i/>
              </w:rPr>
              <w:t>availabilityCombinations</w:t>
            </w:r>
            <w:proofErr w:type="spellEnd"/>
            <w:r w:rsidRPr="009F6A37">
              <w:t xml:space="preserve"> for a serving cell as an SCS configuration provided by </w:t>
            </w:r>
            <w:r w:rsidRPr="009F6A37">
              <w:rPr>
                <w:i/>
                <w:iCs/>
              </w:rPr>
              <w:t>IAB-DU-Resource-Configuration</w:t>
            </w:r>
            <w:r w:rsidRPr="009F6A37">
              <w:rPr>
                <w:i/>
              </w:rPr>
              <w:t>-TDD-Config</w:t>
            </w:r>
            <w:r w:rsidRPr="009F6A37">
              <w:t xml:space="preserve"> for the serving cell.</w:t>
            </w:r>
          </w:p>
          <w:p w14:paraId="14A33C8B" w14:textId="77777777" w:rsidR="00AB61EF" w:rsidRPr="009F6A37" w:rsidRDefault="00AB61EF" w:rsidP="006859C1">
            <w:pPr>
              <w:rPr>
                <w:lang w:val="en-US"/>
              </w:rPr>
            </w:pPr>
            <w:r w:rsidRPr="009F6A37">
              <w:t xml:space="preserve">An AI index field </w:t>
            </w:r>
            <w:r w:rsidRPr="009F6A37">
              <w:rPr>
                <w:lang w:val="en-US"/>
              </w:rPr>
              <w:t xml:space="preserve">value in a </w:t>
            </w:r>
            <w:r w:rsidRPr="009F6A37">
              <w:t>DCI format 2_5 indicates to an IAB-node DU a soft symbol availability</w:t>
            </w:r>
            <w:r w:rsidRPr="009F6A37">
              <w:rPr>
                <w:lang w:val="en-US"/>
              </w:rPr>
              <w:t xml:space="preserve"> in each slot for </w:t>
            </w:r>
            <w:proofErr w:type="gramStart"/>
            <w:r w:rsidRPr="009F6A37">
              <w:rPr>
                <w:lang w:val="en-US"/>
              </w:rPr>
              <w:t>a number of</w:t>
            </w:r>
            <w:proofErr w:type="gramEnd"/>
            <w:r w:rsidRPr="009F6A37">
              <w:rPr>
                <w:lang w:val="en-US"/>
              </w:rPr>
              <w:t xml:space="preserve"> slots starting from a slot where the IAB-node detects the DCI format 2_5. The number of slots is equal to or larger than </w:t>
            </w:r>
            <w:r w:rsidRPr="009F6A37">
              <w:t xml:space="preserve">a PDCCH monitoring periodicity for DCI format 2_5 as provided by </w:t>
            </w:r>
            <w:proofErr w:type="spellStart"/>
            <w:r w:rsidRPr="00162865">
              <w:rPr>
                <w:bCs/>
                <w:i/>
                <w:iCs/>
                <w:highlight w:val="yellow"/>
              </w:rPr>
              <w:t>SearchSpace</w:t>
            </w:r>
            <w:proofErr w:type="spellEnd"/>
            <w:r w:rsidRPr="00162865">
              <w:rPr>
                <w:bCs/>
                <w:i/>
                <w:iCs/>
                <w:highlight w:val="yellow"/>
              </w:rPr>
              <w:t>-IAB</w:t>
            </w:r>
            <w:r w:rsidRPr="009F6A37">
              <w:t xml:space="preserve">. </w:t>
            </w:r>
            <w:r w:rsidRPr="009F6A37">
              <w:rPr>
                <w:lang w:val="en-US"/>
              </w:rPr>
              <w:t xml:space="preserve">The AI index field includes </w:t>
            </w:r>
            <w:r w:rsidRPr="009F6A37">
              <w:rPr>
                <w:noProof/>
                <w:position w:val="-10"/>
              </w:rPr>
              <w:drawing>
                <wp:inline distT="0" distB="0" distL="0" distR="0" wp14:anchorId="55565F96" wp14:editId="6D9DD515">
                  <wp:extent cx="1629410" cy="217170"/>
                  <wp:effectExtent l="0" t="0" r="889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941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6A37">
              <w:t xml:space="preserve"> bits where </w:t>
            </w:r>
            <w:proofErr w:type="spellStart"/>
            <w:r w:rsidRPr="009F6A37">
              <w:t>maxAIindex</w:t>
            </w:r>
            <w:proofErr w:type="spellEnd"/>
            <w:r w:rsidRPr="009F6A37">
              <w:t xml:space="preserve"> is the maximum of the values provided by corresponding </w:t>
            </w:r>
            <w:proofErr w:type="spellStart"/>
            <w:r w:rsidRPr="009F6A37">
              <w:rPr>
                <w:rStyle w:val="fontstyle01"/>
                <w:szCs w:val="16"/>
              </w:rPr>
              <w:t>availabilityCombinationId</w:t>
            </w:r>
            <w:proofErr w:type="spellEnd"/>
            <w:r w:rsidRPr="009F6A37">
              <w:rPr>
                <w:lang w:val="en-US"/>
              </w:rPr>
              <w:t xml:space="preserve">. An availability for a soft symbol in a slot is identified by a corresponding value </w:t>
            </w:r>
            <w:proofErr w:type="spellStart"/>
            <w:r w:rsidRPr="009F6A37">
              <w:rPr>
                <w:rStyle w:val="fontstyle01"/>
                <w:szCs w:val="16"/>
              </w:rPr>
              <w:t>resourceAvailability</w:t>
            </w:r>
            <w:proofErr w:type="spellEnd"/>
            <w:r w:rsidRPr="009F6A37">
              <w:t xml:space="preserve"> as provided in Table 14</w:t>
            </w:r>
            <w:r>
              <w:t>-3</w:t>
            </w:r>
            <w:r w:rsidRPr="009F6A37">
              <w:rPr>
                <w:lang w:val="en-US"/>
              </w:rPr>
              <w:t>.</w:t>
            </w:r>
          </w:p>
          <w:p w14:paraId="50270F84" w14:textId="75466D00" w:rsidR="00B52C29" w:rsidRPr="00F46A56" w:rsidRDefault="00F46A56" w:rsidP="00E7033D">
            <w:pPr>
              <w:jc w:val="center"/>
              <w:rPr>
                <w:rFonts w:cs="Arial"/>
                <w:lang w:val="en-US"/>
              </w:rPr>
            </w:pPr>
            <w:r>
              <w:t>- - - - - - - - - - - - - - - - End extract from TS 38.213 - - - - - - - - - - - - - - -</w:t>
            </w:r>
          </w:p>
        </w:tc>
      </w:tr>
    </w:tbl>
    <w:p w14:paraId="6926F3F8" w14:textId="373B3B55" w:rsidR="00B52C29" w:rsidRDefault="00B52C29" w:rsidP="006859C1">
      <w:pPr>
        <w:pStyle w:val="BodyText"/>
      </w:pPr>
    </w:p>
    <w:p w14:paraId="5E9AA04A" w14:textId="77777777" w:rsidR="00011C0E" w:rsidRDefault="00011C0E" w:rsidP="006859C1">
      <w:pPr>
        <w:pStyle w:val="BodyText"/>
      </w:pPr>
    </w:p>
    <w:p w14:paraId="64087CBB" w14:textId="00184998" w:rsidR="002C017A" w:rsidRDefault="00611EF9" w:rsidP="006859C1">
      <w:pPr>
        <w:pStyle w:val="BodyText"/>
      </w:pPr>
      <w:r>
        <w:t>In</w:t>
      </w:r>
      <w:r w:rsidR="004C3F2E">
        <w:t xml:space="preserve"> the </w:t>
      </w:r>
      <w:r w:rsidR="00D75DCB">
        <w:t>updated</w:t>
      </w:r>
      <w:r w:rsidR="004C3F2E">
        <w:t xml:space="preserve"> TS 38.331</w:t>
      </w:r>
      <w:r>
        <w:t xml:space="preserve"> after </w:t>
      </w:r>
      <w:r w:rsidR="008C32FA">
        <w:t xml:space="preserve">the </w:t>
      </w:r>
      <w:r>
        <w:t>RAN2 #</w:t>
      </w:r>
      <w:r w:rsidR="00705681">
        <w:t>109bis-e meeting</w:t>
      </w:r>
      <w:r w:rsidR="002A4B07">
        <w:t xml:space="preserve"> </w:t>
      </w:r>
      <w:r w:rsidR="002A4B07">
        <w:fldChar w:fldCharType="begin"/>
      </w:r>
      <w:r w:rsidR="002A4B07">
        <w:instrText xml:space="preserve"> REF _Ref39691524 \r \h </w:instrText>
      </w:r>
      <w:r w:rsidR="006859C1">
        <w:instrText xml:space="preserve"> \* MERGEFORMAT </w:instrText>
      </w:r>
      <w:r w:rsidR="002A4B07">
        <w:fldChar w:fldCharType="separate"/>
      </w:r>
      <w:r w:rsidR="00AE0FBC">
        <w:t>[3]</w:t>
      </w:r>
      <w:r w:rsidR="002A4B07">
        <w:fldChar w:fldCharType="end"/>
      </w:r>
      <w:r w:rsidR="004C3F2E">
        <w:t xml:space="preserve">, </w:t>
      </w:r>
      <w:r w:rsidR="008C32FA">
        <w:t>the DCI</w:t>
      </w:r>
      <w:r w:rsidR="00CF67E8">
        <w:t xml:space="preserve"> </w:t>
      </w:r>
      <w:r w:rsidR="008C32FA">
        <w:t xml:space="preserve">format 2_5 </w:t>
      </w:r>
      <w:r w:rsidR="009E3675">
        <w:t>has been</w:t>
      </w:r>
      <w:r w:rsidR="00FD2122">
        <w:t xml:space="preserve"> </w:t>
      </w:r>
      <w:r w:rsidR="00273008">
        <w:t xml:space="preserve">kept </w:t>
      </w:r>
      <w:r w:rsidR="004C3F2E">
        <w:t xml:space="preserve">in the legacy </w:t>
      </w:r>
      <w:proofErr w:type="spellStart"/>
      <w:r w:rsidR="004C3F2E">
        <w:t>Sear</w:t>
      </w:r>
      <w:r w:rsidR="00D268D7">
        <w:t>c</w:t>
      </w:r>
      <w:r w:rsidR="004C3F2E">
        <w:t>hSpace</w:t>
      </w:r>
      <w:proofErr w:type="spellEnd"/>
      <w:r w:rsidR="004C3F2E">
        <w:t xml:space="preserve"> IE. The DCI format 2_5 can be monitored in </w:t>
      </w:r>
      <w:r w:rsidR="00CC6930">
        <w:t>the extended rel-16</w:t>
      </w:r>
      <w:r w:rsidR="004C3F2E">
        <w:t xml:space="preserve"> common search space</w:t>
      </w:r>
      <w:r w:rsidR="00CC6930">
        <w:t>, as well as UE-specific search space, as dci-Formats-MT</w:t>
      </w:r>
      <w:r w:rsidR="009E3675">
        <w:t>, see the details below.</w:t>
      </w:r>
    </w:p>
    <w:p w14:paraId="2867F553" w14:textId="77777777" w:rsidR="002C017A" w:rsidRDefault="002C017A" w:rsidP="006859C1">
      <w:pPr>
        <w:pStyle w:val="BodyText"/>
      </w:pPr>
    </w:p>
    <w:p w14:paraId="7FF1C18B" w14:textId="77C5BACC" w:rsidR="00E176FC" w:rsidRDefault="00CB710D" w:rsidP="006859C1">
      <w:pPr>
        <w:pStyle w:val="TH"/>
        <w:jc w:val="both"/>
      </w:pPr>
      <w:proofErr w:type="spellStart"/>
      <w:r>
        <w:rPr>
          <w:i/>
        </w:rPr>
        <w:t>SearchSpace</w:t>
      </w:r>
      <w:proofErr w:type="spellEnd"/>
      <w:r>
        <w:t xml:space="preserve"> information element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176FC" w14:paraId="790538B7" w14:textId="77777777" w:rsidTr="00163851">
        <w:tc>
          <w:tcPr>
            <w:tcW w:w="9629" w:type="dxa"/>
          </w:tcPr>
          <w:p w14:paraId="1C12A3F9" w14:textId="7A2BD6E5" w:rsidR="00F46A56" w:rsidRPr="00F46A56" w:rsidRDefault="00F46A56" w:rsidP="00E7033D">
            <w:pPr>
              <w:pStyle w:val="BodyText"/>
              <w:jc w:val="center"/>
            </w:pPr>
            <w:r>
              <w:t>- - - - - - - - - - - - - - - - Extract from TS 38.331 - - - - - - - - - - - - - - - - - -</w:t>
            </w:r>
          </w:p>
          <w:p w14:paraId="1DF9DA37" w14:textId="50C7CD0F" w:rsidR="003751C4" w:rsidRDefault="003751C4" w:rsidP="006859C1">
            <w:pPr>
              <w:rPr>
                <w:color w:val="FF0000"/>
              </w:rPr>
            </w:pPr>
            <w:r w:rsidRPr="00AF0924">
              <w:rPr>
                <w:color w:val="FF0000"/>
              </w:rPr>
              <w:t xml:space="preserve">&lt; </w:t>
            </w:r>
            <w:r>
              <w:rPr>
                <w:color w:val="FF0000"/>
              </w:rPr>
              <w:t>Irrelevant</w:t>
            </w:r>
            <w:r w:rsidRPr="00AF0924">
              <w:rPr>
                <w:color w:val="FF0000"/>
              </w:rPr>
              <w:t xml:space="preserve"> parts are omitted &gt;</w:t>
            </w:r>
          </w:p>
          <w:p w14:paraId="5CAD7410" w14:textId="77777777" w:rsidR="003751C4" w:rsidRDefault="003751C4" w:rsidP="006859C1">
            <w:pPr>
              <w:pStyle w:val="PL"/>
              <w:jc w:val="both"/>
            </w:pPr>
            <w:r>
              <w:t xml:space="preserve">        </w:t>
            </w:r>
            <w:proofErr w:type="spellStart"/>
            <w:r>
              <w:t>ue</w:t>
            </w:r>
            <w:proofErr w:type="spellEnd"/>
            <w:r>
              <w:t>-Specific                                 SEQUENCE {</w:t>
            </w:r>
          </w:p>
          <w:p w14:paraId="054A6B86" w14:textId="77777777" w:rsidR="003751C4" w:rsidRDefault="003751C4" w:rsidP="006859C1">
            <w:pPr>
              <w:pStyle w:val="PL"/>
              <w:jc w:val="both"/>
            </w:pPr>
            <w:r>
              <w:t xml:space="preserve">            dci-Formats                                 ENUMERATED {formats0-0-And-1-0, formats0-1-And-1-1},</w:t>
            </w:r>
          </w:p>
          <w:p w14:paraId="130BA1C3" w14:textId="77777777" w:rsidR="003751C4" w:rsidRDefault="003751C4" w:rsidP="006859C1">
            <w:pPr>
              <w:pStyle w:val="PL"/>
              <w:jc w:val="both"/>
            </w:pPr>
            <w:r>
              <w:t xml:space="preserve">            ...,</w:t>
            </w:r>
          </w:p>
          <w:p w14:paraId="40498484" w14:textId="77777777" w:rsidR="003751C4" w:rsidRDefault="003751C4" w:rsidP="006859C1">
            <w:pPr>
              <w:pStyle w:val="PL"/>
              <w:jc w:val="both"/>
            </w:pPr>
            <w:r>
              <w:t xml:space="preserve">            [[</w:t>
            </w:r>
          </w:p>
          <w:p w14:paraId="5F6D8B27" w14:textId="77777777" w:rsidR="003751C4" w:rsidRDefault="003751C4" w:rsidP="006859C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Chars="700" w:firstLine="1120"/>
              <w:rPr>
                <w:rFonts w:ascii="Courier New" w:hAnsi="Courier New"/>
                <w:sz w:val="16"/>
                <w:lang w:eastAsia="en-GB"/>
              </w:rPr>
            </w:pPr>
            <w:r w:rsidRPr="004C6504">
              <w:rPr>
                <w:rFonts w:ascii="Courier New" w:hAnsi="Courier New"/>
                <w:sz w:val="16"/>
                <w:highlight w:val="yellow"/>
                <w:lang w:eastAsia="en-GB"/>
              </w:rPr>
              <w:t>dci-Formats-MT-r16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                  ENUMERATED {formats2-5}                        </w:t>
            </w:r>
            <w:proofErr w:type="gramStart"/>
            <w:r>
              <w:rPr>
                <w:rFonts w:ascii="Courier New" w:hAnsi="Courier New"/>
                <w:sz w:val="16"/>
                <w:lang w:eastAsia="en-GB"/>
              </w:rPr>
              <w:t xml:space="preserve">OPTIONAL,   </w:t>
            </w:r>
            <w:proofErr w:type="gramEnd"/>
            <w:r>
              <w:rPr>
                <w:rFonts w:ascii="Courier New" w:hAnsi="Courier New"/>
                <w:sz w:val="16"/>
                <w:lang w:eastAsia="en-GB"/>
              </w:rPr>
              <w:t xml:space="preserve"> -- Need R</w:t>
            </w:r>
          </w:p>
          <w:p w14:paraId="088030C9" w14:textId="77777777" w:rsidR="003751C4" w:rsidRDefault="003751C4" w:rsidP="006859C1">
            <w:pPr>
              <w:pStyle w:val="PL"/>
              <w:jc w:val="both"/>
            </w:pPr>
          </w:p>
          <w:p w14:paraId="38DC4BCA" w14:textId="77777777" w:rsidR="003751C4" w:rsidRDefault="003751C4" w:rsidP="006859C1">
            <w:pPr>
              <w:pStyle w:val="PL"/>
              <w:jc w:val="both"/>
            </w:pPr>
            <w:r>
              <w:tab/>
            </w:r>
            <w:r>
              <w:tab/>
            </w:r>
            <w:r>
              <w:tab/>
              <w:t>dci-FormatsSL-r16                    ENUMERATED {formats0-0-And-1-0, formats0-1-And-1-1, formats3-0, formats3-1,</w:t>
            </w:r>
          </w:p>
          <w:p w14:paraId="765443C5" w14:textId="77777777" w:rsidR="003751C4" w:rsidRDefault="003751C4" w:rsidP="006859C1">
            <w:pPr>
              <w:pStyle w:val="PL"/>
              <w:jc w:val="both"/>
            </w:pPr>
            <w:r>
              <w:t xml:space="preserve">                                                             formats3-0-And-3-1}                        </w:t>
            </w:r>
            <w:proofErr w:type="gramStart"/>
            <w:r>
              <w:t xml:space="preserve">OPTIONAL,   </w:t>
            </w:r>
            <w:proofErr w:type="gramEnd"/>
            <w:r>
              <w:t xml:space="preserve"> -- Need R</w:t>
            </w:r>
          </w:p>
          <w:p w14:paraId="19B8D009" w14:textId="77777777" w:rsidR="003751C4" w:rsidRDefault="003751C4" w:rsidP="006859C1">
            <w:pPr>
              <w:pStyle w:val="PL"/>
              <w:jc w:val="both"/>
            </w:pPr>
            <w:r>
              <w:t xml:space="preserve">            dci-FormatsExt-r16                   ENUMERATED {formats0-1-And-1-1, formats0-2-And-1-2, formats0-1-And-1-1And-0-2-And-1-2}</w:t>
            </w:r>
          </w:p>
          <w:p w14:paraId="6211994C" w14:textId="77777777" w:rsidR="003751C4" w:rsidRDefault="003751C4" w:rsidP="006859C1">
            <w:pPr>
              <w:pStyle w:val="PL"/>
              <w:jc w:val="both"/>
            </w:pPr>
            <w:r>
              <w:t xml:space="preserve">                                                                                                        </w:t>
            </w:r>
            <w:proofErr w:type="gramStart"/>
            <w:r>
              <w:t xml:space="preserve">OPTIONAL,   </w:t>
            </w:r>
            <w:proofErr w:type="gramEnd"/>
            <w:r>
              <w:t xml:space="preserve"> -- Need N</w:t>
            </w:r>
          </w:p>
          <w:p w14:paraId="5832E302" w14:textId="77777777" w:rsidR="003751C4" w:rsidRDefault="003751C4" w:rsidP="006859C1">
            <w:pPr>
              <w:pStyle w:val="PL"/>
              <w:jc w:val="both"/>
            </w:pPr>
            <w:r>
              <w:t xml:space="preserve">            searchSpaceGroupIdList-r16       SEQUENCE (SIZE (</w:t>
            </w:r>
            <w:proofErr w:type="gramStart"/>
            <w:r>
              <w:t>1..</w:t>
            </w:r>
            <w:proofErr w:type="gramEnd"/>
            <w:r>
              <w:t xml:space="preserve"> 2)) OF INTEGER (</w:t>
            </w:r>
            <w:proofErr w:type="gramStart"/>
            <w:r>
              <w:t>0..</w:t>
            </w:r>
            <w:proofErr w:type="gramEnd"/>
            <w:r>
              <w:t>1)                  OPTIONAL,    -- Need R</w:t>
            </w:r>
          </w:p>
          <w:p w14:paraId="333B9ADF" w14:textId="77777777" w:rsidR="003751C4" w:rsidRDefault="003751C4" w:rsidP="006859C1">
            <w:pPr>
              <w:pStyle w:val="PL"/>
              <w:jc w:val="both"/>
            </w:pPr>
            <w:r>
              <w:t xml:space="preserve">            freqMonitorLocations-r16             BIT STRING (SIZE (5</w:t>
            </w:r>
            <w:proofErr w:type="gramStart"/>
            <w:r>
              <w:t xml:space="preserve">))   </w:t>
            </w:r>
            <w:proofErr w:type="gramEnd"/>
            <w:r>
              <w:t xml:space="preserve">                               OPTIONAL     -- Need R</w:t>
            </w:r>
          </w:p>
          <w:p w14:paraId="10B11A02" w14:textId="77777777" w:rsidR="003751C4" w:rsidRDefault="003751C4" w:rsidP="006859C1">
            <w:pPr>
              <w:pStyle w:val="PL"/>
              <w:jc w:val="both"/>
            </w:pPr>
            <w:r>
              <w:t xml:space="preserve">            ]]</w:t>
            </w:r>
          </w:p>
          <w:p w14:paraId="248851DD" w14:textId="2CEC13F0" w:rsidR="003751C4" w:rsidRDefault="003751C4" w:rsidP="006859C1">
            <w:pPr>
              <w:rPr>
                <w:color w:val="FF0000"/>
              </w:rPr>
            </w:pPr>
            <w:r w:rsidRPr="00AF0924">
              <w:rPr>
                <w:color w:val="FF0000"/>
              </w:rPr>
              <w:t xml:space="preserve">&lt; </w:t>
            </w:r>
            <w:r>
              <w:rPr>
                <w:color w:val="FF0000"/>
              </w:rPr>
              <w:t>Irrelevant</w:t>
            </w:r>
            <w:r w:rsidRPr="00AF0924">
              <w:rPr>
                <w:color w:val="FF0000"/>
              </w:rPr>
              <w:t xml:space="preserve"> parts are omitted &gt;</w:t>
            </w:r>
          </w:p>
          <w:p w14:paraId="0448069D" w14:textId="77777777" w:rsidR="003751C4" w:rsidRDefault="003751C4" w:rsidP="006859C1">
            <w:pPr>
              <w:pStyle w:val="PL"/>
              <w:jc w:val="both"/>
            </w:pPr>
            <w:r w:rsidRPr="004C6504">
              <w:rPr>
                <w:highlight w:val="yellow"/>
              </w:rPr>
              <w:t>SearchSpace-v16</w:t>
            </w:r>
            <w:proofErr w:type="gramStart"/>
            <w:r w:rsidRPr="004C6504">
              <w:rPr>
                <w:highlight w:val="yellow"/>
              </w:rPr>
              <w:t>xy</w:t>
            </w:r>
            <w:r>
              <w:t xml:space="preserve"> ::=</w:t>
            </w:r>
            <w:proofErr w:type="gramEnd"/>
            <w:r>
              <w:t xml:space="preserve">                   SEQUENCE {</w:t>
            </w:r>
          </w:p>
          <w:p w14:paraId="5A326896" w14:textId="77777777" w:rsidR="003751C4" w:rsidRDefault="003751C4" w:rsidP="006859C1">
            <w:pPr>
              <w:pStyle w:val="PL"/>
              <w:jc w:val="both"/>
            </w:pPr>
            <w:r>
              <w:t xml:space="preserve">    </w:t>
            </w:r>
            <w:proofErr w:type="spellStart"/>
            <w:r>
              <w:t>searchSpaceId</w:t>
            </w:r>
            <w:proofErr w:type="spellEnd"/>
            <w:r>
              <w:t xml:space="preserve">                           </w:t>
            </w:r>
            <w:proofErr w:type="spellStart"/>
            <w:r>
              <w:t>SearchSpaceId</w:t>
            </w:r>
            <w:proofErr w:type="spellEnd"/>
            <w:r>
              <w:t>,</w:t>
            </w:r>
          </w:p>
          <w:p w14:paraId="5AE31B22" w14:textId="77777777" w:rsidR="003751C4" w:rsidRDefault="003751C4" w:rsidP="006859C1">
            <w:pPr>
              <w:pStyle w:val="PL"/>
              <w:jc w:val="both"/>
            </w:pPr>
            <w:r>
              <w:t xml:space="preserve">    controlResourceSetId-r16                </w:t>
            </w:r>
            <w:proofErr w:type="spellStart"/>
            <w:r>
              <w:t>ControlResourceSetId-r16</w:t>
            </w:r>
            <w:proofErr w:type="spellEnd"/>
            <w:r>
              <w:t xml:space="preserve">                                    </w:t>
            </w:r>
            <w:proofErr w:type="gramStart"/>
            <w:r>
              <w:t xml:space="preserve">OPTIONAL,   </w:t>
            </w:r>
            <w:proofErr w:type="gramEnd"/>
            <w:r>
              <w:t xml:space="preserve">-- Cond </w:t>
            </w:r>
            <w:proofErr w:type="spellStart"/>
            <w:r>
              <w:t>SetupOnly</w:t>
            </w:r>
            <w:proofErr w:type="spellEnd"/>
          </w:p>
          <w:p w14:paraId="5594BC9E" w14:textId="77777777" w:rsidR="003751C4" w:rsidRDefault="003751C4" w:rsidP="006859C1">
            <w:pPr>
              <w:pStyle w:val="PL"/>
              <w:jc w:val="both"/>
            </w:pPr>
            <w:r>
              <w:t xml:space="preserve">    searchSpaceType-r16                     CHOICE {</w:t>
            </w:r>
          </w:p>
          <w:p w14:paraId="4614EE5D" w14:textId="77777777" w:rsidR="003751C4" w:rsidRDefault="003751C4" w:rsidP="006859C1">
            <w:pPr>
              <w:pStyle w:val="PL"/>
              <w:jc w:val="both"/>
            </w:pPr>
            <w:r>
              <w:t xml:space="preserve">        </w:t>
            </w:r>
            <w:r w:rsidRPr="004C6504">
              <w:rPr>
                <w:highlight w:val="yellow"/>
              </w:rPr>
              <w:t>common-r16</w:t>
            </w:r>
            <w:r>
              <w:t xml:space="preserve">                              SEQUENCE {</w:t>
            </w:r>
          </w:p>
          <w:p w14:paraId="2C092E04" w14:textId="77777777" w:rsidR="003751C4" w:rsidRDefault="003751C4" w:rsidP="006859C1">
            <w:pPr>
              <w:pStyle w:val="PL"/>
              <w:jc w:val="both"/>
            </w:pPr>
            <w:r>
              <w:t xml:space="preserve">            dci-Format2-4-r16                       SEQUENCE {</w:t>
            </w:r>
          </w:p>
          <w:p w14:paraId="77372D2F" w14:textId="77777777" w:rsidR="003751C4" w:rsidRDefault="003751C4" w:rsidP="006859C1">
            <w:pPr>
              <w:pStyle w:val="PL"/>
              <w:jc w:val="both"/>
            </w:pPr>
            <w:r>
              <w:t xml:space="preserve">                nrofCandidates-CI-r16                   SEQUENCE {</w:t>
            </w:r>
          </w:p>
          <w:p w14:paraId="1ACD6D32" w14:textId="77777777" w:rsidR="003751C4" w:rsidRDefault="003751C4" w:rsidP="006859C1">
            <w:pPr>
              <w:pStyle w:val="PL"/>
              <w:jc w:val="both"/>
            </w:pPr>
            <w:r>
              <w:lastRenderedPageBreak/>
              <w:t xml:space="preserve">                    aggregationLevel1                       ENUMERATED {n1, n2}                         </w:t>
            </w:r>
            <w:proofErr w:type="gramStart"/>
            <w:r>
              <w:t xml:space="preserve">OPTIONAL,   </w:t>
            </w:r>
            <w:proofErr w:type="gramEnd"/>
            <w:r>
              <w:t>-- Need R</w:t>
            </w:r>
          </w:p>
          <w:p w14:paraId="55E2DA39" w14:textId="77777777" w:rsidR="003751C4" w:rsidRDefault="003751C4" w:rsidP="006859C1">
            <w:pPr>
              <w:pStyle w:val="PL"/>
              <w:jc w:val="both"/>
            </w:pPr>
            <w:r>
              <w:t xml:space="preserve">                    aggregationLevel2                       ENUMERATED {n1, n2}                         </w:t>
            </w:r>
            <w:proofErr w:type="gramStart"/>
            <w:r>
              <w:t xml:space="preserve">OPTIONAL,   </w:t>
            </w:r>
            <w:proofErr w:type="gramEnd"/>
            <w:r>
              <w:t>-- Need R</w:t>
            </w:r>
          </w:p>
          <w:p w14:paraId="7ADAAC59" w14:textId="77777777" w:rsidR="003751C4" w:rsidRDefault="003751C4" w:rsidP="006859C1">
            <w:pPr>
              <w:pStyle w:val="PL"/>
              <w:jc w:val="both"/>
            </w:pPr>
            <w:r>
              <w:t xml:space="preserve">                    aggregationLevel4                       ENUMERATED {n1, n2}                         </w:t>
            </w:r>
            <w:proofErr w:type="gramStart"/>
            <w:r>
              <w:t xml:space="preserve">OPTIONAL,   </w:t>
            </w:r>
            <w:proofErr w:type="gramEnd"/>
            <w:r>
              <w:t>-- Need R</w:t>
            </w:r>
          </w:p>
          <w:p w14:paraId="3212C4E6" w14:textId="77777777" w:rsidR="003751C4" w:rsidRDefault="003751C4" w:rsidP="006859C1">
            <w:pPr>
              <w:pStyle w:val="PL"/>
              <w:jc w:val="both"/>
            </w:pPr>
            <w:r>
              <w:t xml:space="preserve">                    aggregationLevel8                       ENUMERATED {n1, n2}                         </w:t>
            </w:r>
            <w:proofErr w:type="gramStart"/>
            <w:r>
              <w:t xml:space="preserve">OPTIONAL,   </w:t>
            </w:r>
            <w:proofErr w:type="gramEnd"/>
            <w:r>
              <w:t>-- Need R</w:t>
            </w:r>
          </w:p>
          <w:p w14:paraId="15187B0E" w14:textId="77777777" w:rsidR="003751C4" w:rsidRDefault="003751C4" w:rsidP="006859C1">
            <w:pPr>
              <w:pStyle w:val="PL"/>
              <w:jc w:val="both"/>
            </w:pPr>
            <w:r>
              <w:t xml:space="preserve">                    aggregationLevel16                      ENUMERATED {n1, n2}                         OPTIONAL    -- Need R</w:t>
            </w:r>
          </w:p>
          <w:p w14:paraId="67359735" w14:textId="77777777" w:rsidR="003751C4" w:rsidRDefault="003751C4" w:rsidP="006859C1">
            <w:pPr>
              <w:pStyle w:val="PL"/>
              <w:jc w:val="both"/>
            </w:pPr>
            <w:r>
              <w:t xml:space="preserve">                },</w:t>
            </w:r>
          </w:p>
          <w:p w14:paraId="0DF6C544" w14:textId="77777777" w:rsidR="003751C4" w:rsidRDefault="003751C4" w:rsidP="006859C1">
            <w:pPr>
              <w:pStyle w:val="PL"/>
              <w:jc w:val="both"/>
            </w:pPr>
            <w:r>
              <w:t xml:space="preserve">                ...</w:t>
            </w:r>
          </w:p>
          <w:p w14:paraId="4EFA8297" w14:textId="77777777" w:rsidR="003751C4" w:rsidRDefault="003751C4" w:rsidP="006859C1">
            <w:pPr>
              <w:pStyle w:val="PL"/>
              <w:jc w:val="both"/>
            </w:pPr>
            <w:r>
              <w:t xml:space="preserve">            },</w:t>
            </w:r>
          </w:p>
          <w:p w14:paraId="7B70C03B" w14:textId="77777777" w:rsidR="003751C4" w:rsidRDefault="003751C4" w:rsidP="006859C1">
            <w:pPr>
              <w:pStyle w:val="PL"/>
              <w:jc w:val="both"/>
            </w:pPr>
            <w:r>
              <w:t xml:space="preserve">            </w:t>
            </w:r>
            <w:r w:rsidRPr="004C6504">
              <w:rPr>
                <w:highlight w:val="yellow"/>
              </w:rPr>
              <w:t>dci-Format2-5-r16</w:t>
            </w:r>
            <w:r>
              <w:t xml:space="preserve">                     SEQUENCE {</w:t>
            </w:r>
          </w:p>
          <w:p w14:paraId="2F8B8E6C" w14:textId="77777777" w:rsidR="003751C4" w:rsidRDefault="003751C4" w:rsidP="006859C1">
            <w:pPr>
              <w:pStyle w:val="PL"/>
              <w:jc w:val="both"/>
            </w:pPr>
            <w:r>
              <w:t xml:space="preserve">                nrofCandidates-IAB-r16                  SEQUENCE {</w:t>
            </w:r>
          </w:p>
          <w:p w14:paraId="17E389CC" w14:textId="77777777" w:rsidR="003751C4" w:rsidRDefault="003751C4" w:rsidP="006859C1">
            <w:pPr>
              <w:pStyle w:val="PL"/>
              <w:jc w:val="both"/>
            </w:pPr>
            <w:r>
              <w:t xml:space="preserve">                    aggregationLevel1-r16                   ENUMERATED {n1, n2}                         </w:t>
            </w:r>
            <w:proofErr w:type="gramStart"/>
            <w:r>
              <w:t xml:space="preserve">OPTIONAL,   </w:t>
            </w:r>
            <w:proofErr w:type="gramEnd"/>
            <w:r>
              <w:t>-- Need R</w:t>
            </w:r>
          </w:p>
          <w:p w14:paraId="0F2A124E" w14:textId="77777777" w:rsidR="003751C4" w:rsidRDefault="003751C4" w:rsidP="006859C1">
            <w:pPr>
              <w:pStyle w:val="PL"/>
              <w:jc w:val="both"/>
            </w:pPr>
            <w:r>
              <w:t xml:space="preserve">                    aggregationLevel2-r16                   ENUMERATED {n1, n2}                         </w:t>
            </w:r>
            <w:proofErr w:type="gramStart"/>
            <w:r>
              <w:t xml:space="preserve">OPTIONAL,   </w:t>
            </w:r>
            <w:proofErr w:type="gramEnd"/>
            <w:r>
              <w:t>-- Need R</w:t>
            </w:r>
          </w:p>
          <w:p w14:paraId="5C0D00D8" w14:textId="77777777" w:rsidR="003751C4" w:rsidRDefault="003751C4" w:rsidP="006859C1">
            <w:pPr>
              <w:pStyle w:val="PL"/>
              <w:jc w:val="both"/>
            </w:pPr>
            <w:r>
              <w:t xml:space="preserve">                    aggregationLevel4-r16                   ENUMERATED {n1, n2}                         </w:t>
            </w:r>
            <w:proofErr w:type="gramStart"/>
            <w:r>
              <w:t xml:space="preserve">OPTIONAL,   </w:t>
            </w:r>
            <w:proofErr w:type="gramEnd"/>
            <w:r>
              <w:t>-- Need R</w:t>
            </w:r>
          </w:p>
          <w:p w14:paraId="79E63562" w14:textId="77777777" w:rsidR="003751C4" w:rsidRDefault="003751C4" w:rsidP="006859C1">
            <w:pPr>
              <w:pStyle w:val="PL"/>
              <w:jc w:val="both"/>
            </w:pPr>
            <w:r>
              <w:t xml:space="preserve">                    aggregationLevel8-r16                   ENUMERATED {n1, n2}                         </w:t>
            </w:r>
            <w:proofErr w:type="gramStart"/>
            <w:r>
              <w:t xml:space="preserve">OPTIONAL,   </w:t>
            </w:r>
            <w:proofErr w:type="gramEnd"/>
            <w:r>
              <w:t>-- Need R</w:t>
            </w:r>
          </w:p>
          <w:p w14:paraId="0F9AE56B" w14:textId="77777777" w:rsidR="003751C4" w:rsidRDefault="003751C4" w:rsidP="006859C1">
            <w:pPr>
              <w:pStyle w:val="PL"/>
              <w:jc w:val="both"/>
            </w:pPr>
            <w:r>
              <w:t xml:space="preserve">                    aggregationLevel16-r16                  ENUMERATED {n1, n2}                         OPTIONAL    -- Need R</w:t>
            </w:r>
          </w:p>
          <w:p w14:paraId="445FF43E" w14:textId="77777777" w:rsidR="003751C4" w:rsidRDefault="003751C4" w:rsidP="006859C1">
            <w:pPr>
              <w:pStyle w:val="PL"/>
              <w:jc w:val="both"/>
            </w:pPr>
            <w:r>
              <w:t xml:space="preserve">                },</w:t>
            </w:r>
          </w:p>
          <w:p w14:paraId="3029B51B" w14:textId="77777777" w:rsidR="003751C4" w:rsidRDefault="003751C4" w:rsidP="006859C1">
            <w:pPr>
              <w:pStyle w:val="PL"/>
              <w:jc w:val="both"/>
            </w:pPr>
            <w:r>
              <w:t xml:space="preserve">                ...</w:t>
            </w:r>
          </w:p>
          <w:p w14:paraId="4B15AAB2" w14:textId="77777777" w:rsidR="003751C4" w:rsidRDefault="003751C4" w:rsidP="006859C1">
            <w:pPr>
              <w:pStyle w:val="PL"/>
              <w:jc w:val="both"/>
            </w:pPr>
            <w:r>
              <w:t xml:space="preserve">            </w:t>
            </w:r>
            <w:proofErr w:type="gramStart"/>
            <w:r>
              <w:t xml:space="preserve">}   </w:t>
            </w:r>
            <w:proofErr w:type="gramEnd"/>
            <w:r>
              <w:t xml:space="preserve">                                                                                        OPTIONAL    -- Need R</w:t>
            </w:r>
          </w:p>
          <w:p w14:paraId="194238FF" w14:textId="77777777" w:rsidR="003751C4" w:rsidRDefault="003751C4" w:rsidP="006859C1">
            <w:pPr>
              <w:pStyle w:val="PL"/>
              <w:jc w:val="both"/>
            </w:pPr>
            <w:r>
              <w:t xml:space="preserve">            dci-Format2-6-r16                       SEQUENCE {</w:t>
            </w:r>
          </w:p>
          <w:p w14:paraId="1C91494F" w14:textId="77777777" w:rsidR="003751C4" w:rsidRDefault="003751C4" w:rsidP="006859C1">
            <w:pPr>
              <w:pStyle w:val="PL"/>
              <w:jc w:val="both"/>
            </w:pPr>
            <w:r>
              <w:t xml:space="preserve">                ...</w:t>
            </w:r>
          </w:p>
          <w:p w14:paraId="0CB617CC" w14:textId="77777777" w:rsidR="003751C4" w:rsidRDefault="003751C4" w:rsidP="006859C1">
            <w:pPr>
              <w:pStyle w:val="PL"/>
              <w:jc w:val="both"/>
            </w:pPr>
            <w:r>
              <w:t xml:space="preserve">            </w:t>
            </w:r>
            <w:proofErr w:type="gramStart"/>
            <w:r>
              <w:t xml:space="preserve">}   </w:t>
            </w:r>
            <w:proofErr w:type="gramEnd"/>
            <w:r>
              <w:t xml:space="preserve">                                                                                        OPTIONAL,   -- Need R</w:t>
            </w:r>
          </w:p>
          <w:p w14:paraId="40BB9426" w14:textId="77777777" w:rsidR="003751C4" w:rsidRDefault="003751C4" w:rsidP="006859C1">
            <w:pPr>
              <w:pStyle w:val="PL"/>
              <w:jc w:val="both"/>
            </w:pPr>
            <w:r>
              <w:t xml:space="preserve">            ...</w:t>
            </w:r>
          </w:p>
          <w:p w14:paraId="772F41A1" w14:textId="77777777" w:rsidR="003751C4" w:rsidRDefault="003751C4" w:rsidP="006859C1">
            <w:pPr>
              <w:pStyle w:val="PL"/>
              <w:jc w:val="both"/>
            </w:pPr>
            <w:r>
              <w:t xml:space="preserve">        },</w:t>
            </w:r>
          </w:p>
          <w:p w14:paraId="6AF5B6CB" w14:textId="77777777" w:rsidR="003751C4" w:rsidRDefault="003751C4" w:rsidP="006859C1">
            <w:pPr>
              <w:pStyle w:val="PL"/>
              <w:jc w:val="both"/>
            </w:pPr>
            <w:r>
              <w:t xml:space="preserve">        </w:t>
            </w:r>
          </w:p>
          <w:p w14:paraId="6F728CF1" w14:textId="77777777" w:rsidR="003751C4" w:rsidRDefault="003751C4" w:rsidP="006859C1">
            <w:pPr>
              <w:pStyle w:val="PL"/>
              <w:jc w:val="both"/>
            </w:pPr>
            <w:r>
              <w:t xml:space="preserve">    </w:t>
            </w:r>
            <w:proofErr w:type="gramStart"/>
            <w:r>
              <w:t xml:space="preserve">}   </w:t>
            </w:r>
            <w:proofErr w:type="gramEnd"/>
            <w:r>
              <w:t xml:space="preserve">                                                                                                OPTIONAL    -- Cond Setup2</w:t>
            </w:r>
          </w:p>
          <w:p w14:paraId="1895FBDB" w14:textId="77777777" w:rsidR="003751C4" w:rsidRDefault="003751C4" w:rsidP="006859C1">
            <w:pPr>
              <w:pStyle w:val="PL"/>
              <w:jc w:val="both"/>
            </w:pPr>
            <w:r>
              <w:t>}</w:t>
            </w:r>
          </w:p>
          <w:p w14:paraId="08211A93" w14:textId="701575DE" w:rsidR="003751C4" w:rsidRPr="006B4155" w:rsidRDefault="00F46A56" w:rsidP="00E7033D">
            <w:pPr>
              <w:jc w:val="center"/>
            </w:pPr>
            <w:r>
              <w:t>- - - - - - - - - - - - - - - - End extract from TS 38.331 - - - - - - - - - - - - - - - -</w:t>
            </w:r>
          </w:p>
        </w:tc>
      </w:tr>
    </w:tbl>
    <w:p w14:paraId="3DAD7224" w14:textId="3531CF50" w:rsidR="00735A21" w:rsidRDefault="00735A21" w:rsidP="006859C1">
      <w:pPr>
        <w:pStyle w:val="BodyText"/>
      </w:pPr>
    </w:p>
    <w:p w14:paraId="4A9898C0" w14:textId="77777777" w:rsidR="00CC6930" w:rsidRDefault="00CC6930" w:rsidP="006859C1">
      <w:pPr>
        <w:pStyle w:val="BodyText"/>
      </w:pPr>
    </w:p>
    <w:p w14:paraId="4635B114" w14:textId="34ABB287" w:rsidR="00CC6930" w:rsidRDefault="00CC6930" w:rsidP="006859C1">
      <w:pPr>
        <w:pStyle w:val="BodyText"/>
      </w:pPr>
      <w:r>
        <w:t xml:space="preserve">Based on the above observation, we propose the following </w:t>
      </w:r>
      <w:r w:rsidR="002E0D82">
        <w:t xml:space="preserve">text </w:t>
      </w:r>
      <w:r>
        <w:t xml:space="preserve">changes on </w:t>
      </w:r>
      <w:proofErr w:type="spellStart"/>
      <w:r w:rsidRPr="000418E3">
        <w:rPr>
          <w:i/>
          <w:iCs/>
        </w:rPr>
        <w:t>AvailablityIndicator</w:t>
      </w:r>
      <w:proofErr w:type="spellEnd"/>
      <w:r w:rsidR="00AF6FA6">
        <w:t xml:space="preserve"> </w:t>
      </w:r>
      <w:r w:rsidR="00AF6FA6" w:rsidRPr="00115D4D">
        <w:rPr>
          <w:i/>
          <w:iCs/>
        </w:rPr>
        <w:t>DCI format 2_5</w:t>
      </w:r>
      <w:r>
        <w:t xml:space="preserve"> to TS 38.213.</w:t>
      </w:r>
    </w:p>
    <w:p w14:paraId="59C33EB1" w14:textId="77777777" w:rsidR="001E225C" w:rsidRPr="00AA49D1" w:rsidRDefault="001E225C" w:rsidP="006859C1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14:paraId="2BE2EBF0" w14:textId="52DD8140" w:rsidR="00AB61EF" w:rsidRDefault="00AB61EF" w:rsidP="006859C1">
      <w:pPr>
        <w:pStyle w:val="Proposal"/>
      </w:pPr>
      <w:bookmarkStart w:id="0" w:name="_Toc39677494"/>
      <w:bookmarkStart w:id="1" w:name="_Toc39690409"/>
      <w:bookmarkStart w:id="2" w:name="_Toc39831692"/>
      <w:bookmarkStart w:id="3" w:name="_Toc39831735"/>
      <w:bookmarkStart w:id="4" w:name="_Toc40169042"/>
      <w:bookmarkStart w:id="5" w:name="_Toc40272802"/>
      <w:bookmarkStart w:id="6" w:name="_Toc40273712"/>
      <w:bookmarkStart w:id="7" w:name="_Toc40276981"/>
      <w:bookmarkStart w:id="8" w:name="_Toc40357638"/>
      <w:bookmarkStart w:id="9" w:name="_Toc40361848"/>
      <w:bookmarkStart w:id="10" w:name="_Toc40448028"/>
      <w:bookmarkStart w:id="11" w:name="_Toc40458171"/>
      <w:bookmarkStart w:id="12" w:name="_Toc40463216"/>
      <w:bookmarkStart w:id="13" w:name="_Toc40467582"/>
      <w:bookmarkStart w:id="14" w:name="_Toc40467645"/>
      <w:r>
        <w:t xml:space="preserve">Adapt the following </w:t>
      </w:r>
      <w:r w:rsidR="002E0D82">
        <w:t xml:space="preserve">text </w:t>
      </w:r>
      <w:r>
        <w:t xml:space="preserve">changes on </w:t>
      </w:r>
      <w:proofErr w:type="spellStart"/>
      <w:r w:rsidRPr="00AB61EF">
        <w:rPr>
          <w:i/>
          <w:iCs/>
        </w:rPr>
        <w:t>AvailabilityIndicator</w:t>
      </w:r>
      <w:proofErr w:type="spellEnd"/>
      <w:r w:rsidR="00C651F0">
        <w:rPr>
          <w:i/>
          <w:iCs/>
        </w:rPr>
        <w:t xml:space="preserve"> DCI format 2_5</w:t>
      </w:r>
      <w:r>
        <w:t xml:space="preserve"> to TS 38.213, clause 14.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D2132FE" w14:textId="40657086" w:rsidR="00B52C29" w:rsidRDefault="00B52C29" w:rsidP="006859C1">
      <w:pPr>
        <w:pStyle w:val="Proposal"/>
        <w:numPr>
          <w:ilvl w:val="0"/>
          <w:numId w:val="0"/>
        </w:numPr>
        <w:ind w:left="1701" w:hanging="1701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61EF" w14:paraId="74BC3AC0" w14:textId="77777777" w:rsidTr="00163851">
        <w:tc>
          <w:tcPr>
            <w:tcW w:w="9629" w:type="dxa"/>
          </w:tcPr>
          <w:p w14:paraId="75FB0CC7" w14:textId="77777777" w:rsidR="00AB61EF" w:rsidRDefault="00AB61EF" w:rsidP="006859C1">
            <w:pPr>
              <w:rPr>
                <w:rFonts w:cs="Arial"/>
              </w:rPr>
            </w:pPr>
          </w:p>
          <w:p w14:paraId="3B2624AE" w14:textId="14E48A12" w:rsidR="00AB61EF" w:rsidRPr="00395A08" w:rsidRDefault="00AB61EF" w:rsidP="006859C1">
            <w:pPr>
              <w:rPr>
                <w:lang w:val="en-US"/>
              </w:rPr>
            </w:pPr>
            <w:r>
              <w:t>If an IAB-node</w:t>
            </w:r>
            <w:r w:rsidRPr="00CA657A">
              <w:t xml:space="preserve"> is </w:t>
            </w:r>
            <w:r w:rsidRPr="00CA5C2A">
              <w:t xml:space="preserve">provided an </w:t>
            </w:r>
            <w:proofErr w:type="spellStart"/>
            <w:r w:rsidRPr="00CA5C2A">
              <w:rPr>
                <w:rStyle w:val="fontstyle01"/>
              </w:rPr>
              <w:t>AvailabilityIndicator</w:t>
            </w:r>
            <w:proofErr w:type="spellEnd"/>
            <w:r>
              <w:rPr>
                <w:lang w:val="en-US"/>
              </w:rPr>
              <w:t>, the IAB-node</w:t>
            </w:r>
            <w:r w:rsidRPr="00CA657A">
              <w:rPr>
                <w:lang w:val="en-US"/>
              </w:rPr>
              <w:t xml:space="preserve"> is provided </w:t>
            </w:r>
            <w:r w:rsidRPr="00CA657A">
              <w:t>a</w:t>
            </w:r>
            <w:r>
              <w:t>n</w:t>
            </w:r>
            <w:r w:rsidRPr="00CA657A">
              <w:t xml:space="preserve"> </w:t>
            </w:r>
            <w:r>
              <w:rPr>
                <w:lang w:val="en-US"/>
              </w:rPr>
              <w:t>A</w:t>
            </w:r>
            <w:r w:rsidRPr="00CA657A">
              <w:rPr>
                <w:lang w:val="en-US"/>
              </w:rPr>
              <w:t xml:space="preserve">I-RNTI by </w:t>
            </w:r>
            <w:r>
              <w:rPr>
                <w:i/>
                <w:lang w:val="en-US"/>
              </w:rPr>
              <w:t>a</w:t>
            </w:r>
            <w:r w:rsidRPr="00CA657A">
              <w:rPr>
                <w:i/>
                <w:lang w:val="en-US"/>
              </w:rPr>
              <w:t>i-RNTI</w:t>
            </w:r>
            <w:r>
              <w:rPr>
                <w:lang w:val="en-US"/>
              </w:rPr>
              <w:t xml:space="preserve"> and </w:t>
            </w:r>
            <w:r w:rsidRPr="00CA657A">
              <w:rPr>
                <w:lang w:val="en-US"/>
              </w:rPr>
              <w:t xml:space="preserve">a payload size of </w:t>
            </w:r>
            <w:r>
              <w:rPr>
                <w:lang w:val="en-US"/>
              </w:rPr>
              <w:t xml:space="preserve">a </w:t>
            </w:r>
            <w:r w:rsidRPr="00CA657A">
              <w:rPr>
                <w:lang w:val="en-US"/>
              </w:rPr>
              <w:t>DCI</w:t>
            </w:r>
            <w:r>
              <w:rPr>
                <w:lang w:val="en-US"/>
              </w:rPr>
              <w:t xml:space="preserve"> format 2_5</w:t>
            </w:r>
            <w:r w:rsidRPr="00CA657A">
              <w:rPr>
                <w:lang w:val="en-US"/>
              </w:rPr>
              <w:t xml:space="preserve"> by </w:t>
            </w:r>
            <w:r w:rsidRPr="00CA657A">
              <w:rPr>
                <w:i/>
              </w:rPr>
              <w:t>dci-</w:t>
            </w:r>
            <w:proofErr w:type="spellStart"/>
            <w:r w:rsidRPr="00CA657A">
              <w:rPr>
                <w:i/>
              </w:rPr>
              <w:t>PayloadSize</w:t>
            </w:r>
            <w:proofErr w:type="spellEnd"/>
            <w:r>
              <w:rPr>
                <w:i/>
              </w:rPr>
              <w:t>-AI</w:t>
            </w:r>
            <w:r w:rsidRPr="00CA657A">
              <w:rPr>
                <w:lang w:val="en-US"/>
              </w:rPr>
              <w:t xml:space="preserve">. </w:t>
            </w:r>
            <w:r>
              <w:t>The IAB-node</w:t>
            </w:r>
            <w:r w:rsidRPr="007E0898">
              <w:t xml:space="preserve"> is also provided a search space set configuration</w:t>
            </w:r>
            <w:r>
              <w:t>,</w:t>
            </w:r>
            <w:r w:rsidRPr="007E0898">
              <w:t xml:space="preserve"> by </w:t>
            </w:r>
            <w:proofErr w:type="spellStart"/>
            <w:r w:rsidRPr="00AB61EF">
              <w:rPr>
                <w:bCs/>
                <w:i/>
                <w:iCs/>
                <w:strike/>
                <w:color w:val="FF0000"/>
              </w:rPr>
              <w:t>SearchSpace-IAB</w:t>
            </w:r>
            <w:r w:rsidRPr="00AB61EF">
              <w:rPr>
                <w:bCs/>
                <w:i/>
                <w:color w:val="FF0000"/>
              </w:rPr>
              <w:t>SearchSpace</w:t>
            </w:r>
            <w:proofErr w:type="spellEnd"/>
            <w:r>
              <w:rPr>
                <w:bCs/>
                <w:iCs/>
              </w:rPr>
              <w:t>,</w:t>
            </w:r>
            <w:r w:rsidRPr="007E0898">
              <w:rPr>
                <w:bCs/>
                <w:iCs/>
              </w:rPr>
              <w:t xml:space="preserve"> for monitoring PDCCH</w:t>
            </w:r>
            <w:r>
              <w:rPr>
                <w:bCs/>
                <w:iCs/>
              </w:rPr>
              <w:t>.</w:t>
            </w:r>
          </w:p>
          <w:p w14:paraId="415A00C0" w14:textId="77777777" w:rsidR="00AB61EF" w:rsidRPr="00CA657A" w:rsidRDefault="00AB61EF" w:rsidP="006859C1">
            <w:pPr>
              <w:rPr>
                <w:lang w:val="en-US"/>
              </w:rPr>
            </w:pPr>
            <w:r w:rsidRPr="00CA657A">
              <w:rPr>
                <w:lang w:val="en-US"/>
              </w:rPr>
              <w:t xml:space="preserve">For each serving cell </w:t>
            </w:r>
            <w:r>
              <w:rPr>
                <w:lang w:val="en-US"/>
              </w:rPr>
              <w:t xml:space="preserve">of an IAB-node DU </w:t>
            </w:r>
            <w:r w:rsidRPr="00CA657A">
              <w:rPr>
                <w:lang w:val="en-US"/>
              </w:rPr>
              <w:t xml:space="preserve">in </w:t>
            </w:r>
            <w:r>
              <w:rPr>
                <w:lang w:val="en-US"/>
              </w:rPr>
              <w:t>a set of serving cells of the IAB-node DU, the IAB-node</w:t>
            </w:r>
            <w:r w:rsidRPr="00CA657A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DU </w:t>
            </w:r>
            <w:r w:rsidRPr="00CA657A">
              <w:rPr>
                <w:lang w:val="en-US"/>
              </w:rPr>
              <w:t xml:space="preserve">can be provided: </w:t>
            </w:r>
          </w:p>
          <w:p w14:paraId="34DBA1EA" w14:textId="77777777" w:rsidR="00AB61EF" w:rsidRPr="00CA5C2A" w:rsidRDefault="00AB61EF" w:rsidP="006859C1">
            <w:pPr>
              <w:pStyle w:val="B1"/>
              <w:jc w:val="both"/>
              <w:rPr>
                <w:sz w:val="24"/>
              </w:rPr>
            </w:pPr>
            <w:r>
              <w:t>-</w:t>
            </w:r>
            <w:r>
              <w:tab/>
              <w:t>an identity of the IAB-node DU</w:t>
            </w:r>
            <w:r w:rsidRPr="00CA657A">
              <w:t xml:space="preserve"> </w:t>
            </w:r>
            <w:r>
              <w:t xml:space="preserve">serving </w:t>
            </w:r>
            <w:r w:rsidRPr="00CA657A">
              <w:t xml:space="preserve">cell by </w:t>
            </w:r>
            <w:proofErr w:type="spellStart"/>
            <w:r w:rsidRPr="00CA5C2A">
              <w:rPr>
                <w:rStyle w:val="fontstyle01"/>
                <w:szCs w:val="16"/>
                <w:lang w:eastAsia="zh-CN"/>
              </w:rPr>
              <w:t>iabDuCellId</w:t>
            </w:r>
            <w:proofErr w:type="spellEnd"/>
            <w:r w:rsidRPr="00CA5C2A">
              <w:rPr>
                <w:rStyle w:val="fontstyle01"/>
                <w:szCs w:val="16"/>
                <w:lang w:eastAsia="zh-CN"/>
              </w:rPr>
              <w:t>-AI</w:t>
            </w:r>
          </w:p>
          <w:p w14:paraId="68DF5184" w14:textId="77777777" w:rsidR="00AB61EF" w:rsidRPr="00CA657A" w:rsidRDefault="00AB61EF" w:rsidP="006859C1">
            <w:pPr>
              <w:pStyle w:val="B1"/>
              <w:jc w:val="both"/>
            </w:pPr>
            <w:r>
              <w:t>-</w:t>
            </w:r>
            <w:r>
              <w:tab/>
              <w:t>a location of an availability indicator (AI)</w:t>
            </w:r>
            <w:r w:rsidRPr="00CA657A">
              <w:t xml:space="preserve"> </w:t>
            </w:r>
            <w:r>
              <w:t>index field in DCI format 2_5</w:t>
            </w:r>
            <w:r w:rsidRPr="00CA657A">
              <w:t xml:space="preserve"> </w:t>
            </w:r>
            <w:r w:rsidRPr="00CA5C2A">
              <w:t xml:space="preserve">by </w:t>
            </w:r>
            <w:proofErr w:type="spellStart"/>
            <w:r w:rsidRPr="00CA5C2A">
              <w:rPr>
                <w:rStyle w:val="fontstyle01"/>
                <w:lang w:eastAsia="zh-CN"/>
              </w:rPr>
              <w:t>positionInDCI</w:t>
            </w:r>
            <w:proofErr w:type="spellEnd"/>
            <w:r w:rsidRPr="00CA5C2A">
              <w:rPr>
                <w:rStyle w:val="fontstyle01"/>
                <w:lang w:eastAsia="zh-CN"/>
              </w:rPr>
              <w:t>-AI</w:t>
            </w:r>
          </w:p>
          <w:p w14:paraId="5A47280B" w14:textId="77777777" w:rsidR="00AB61EF" w:rsidRPr="00CA657A" w:rsidRDefault="00AB61EF" w:rsidP="006859C1">
            <w:pPr>
              <w:pStyle w:val="B1"/>
              <w:jc w:val="both"/>
            </w:pPr>
            <w:r>
              <w:t>-</w:t>
            </w:r>
            <w:r>
              <w:tab/>
            </w:r>
            <w:r w:rsidRPr="00CA657A">
              <w:t xml:space="preserve">a set of </w:t>
            </w:r>
            <w:r>
              <w:t>availability</w:t>
            </w:r>
            <w:r w:rsidRPr="00CA657A">
              <w:t xml:space="preserve"> combinations </w:t>
            </w:r>
            <w:r w:rsidRPr="0034072B">
              <w:t xml:space="preserve">by </w:t>
            </w:r>
            <w:proofErr w:type="spellStart"/>
            <w:r w:rsidRPr="0034072B">
              <w:rPr>
                <w:rStyle w:val="fontstyle01"/>
                <w:lang w:eastAsia="zh-CN"/>
              </w:rPr>
              <w:t>availabilityCombinations</w:t>
            </w:r>
            <w:proofErr w:type="spellEnd"/>
            <w:r w:rsidRPr="0034072B">
              <w:t>, where</w:t>
            </w:r>
            <w:r w:rsidRPr="00CA657A">
              <w:t xml:space="preserve"> each </w:t>
            </w:r>
            <w:r>
              <w:t>availability</w:t>
            </w:r>
            <w:r w:rsidRPr="00CA657A">
              <w:t xml:space="preserve"> combi</w:t>
            </w:r>
            <w:r>
              <w:t>nation in the set of availability combinations includes</w:t>
            </w:r>
          </w:p>
          <w:p w14:paraId="76D807D5" w14:textId="77777777" w:rsidR="00AB61EF" w:rsidRPr="00CA657A" w:rsidRDefault="00AB61EF" w:rsidP="006859C1">
            <w:pPr>
              <w:pStyle w:val="B2"/>
              <w:jc w:val="both"/>
            </w:pPr>
            <w:r>
              <w:t>-</w:t>
            </w:r>
            <w:r>
              <w:tab/>
            </w:r>
            <w:proofErr w:type="spellStart"/>
            <w:r w:rsidRPr="00CC6B34">
              <w:rPr>
                <w:rStyle w:val="fontstyle01"/>
                <w:szCs w:val="16"/>
                <w:lang w:eastAsia="zh-CN"/>
              </w:rPr>
              <w:t>resourceAvailability</w:t>
            </w:r>
            <w:proofErr w:type="spellEnd"/>
            <w:r w:rsidRPr="00CC6B34">
              <w:rPr>
                <w:sz w:val="24"/>
              </w:rPr>
              <w:t xml:space="preserve"> </w:t>
            </w:r>
            <w:r>
              <w:t>indicating availability of soft symbols in one or more slots for the IAB-node DU</w:t>
            </w:r>
            <w:r w:rsidRPr="00CA657A">
              <w:t xml:space="preserve"> </w:t>
            </w:r>
            <w:r>
              <w:t xml:space="preserve">serving </w:t>
            </w:r>
            <w:r w:rsidRPr="00CA657A">
              <w:t xml:space="preserve">cell, and </w:t>
            </w:r>
          </w:p>
          <w:p w14:paraId="58B16E6A" w14:textId="77777777" w:rsidR="00AB61EF" w:rsidRPr="009F6A37" w:rsidRDefault="00AB61EF" w:rsidP="006859C1">
            <w:pPr>
              <w:pStyle w:val="B2"/>
              <w:jc w:val="both"/>
              <w:rPr>
                <w:sz w:val="24"/>
              </w:rPr>
            </w:pPr>
            <w:r>
              <w:lastRenderedPageBreak/>
              <w:t>-</w:t>
            </w:r>
            <w:r>
              <w:tab/>
            </w:r>
            <w:r w:rsidRPr="00CA657A">
              <w:t xml:space="preserve">a mapping for the </w:t>
            </w:r>
            <w:r>
              <w:t>soft symbol availability</w:t>
            </w:r>
            <w:r w:rsidRPr="00CA657A">
              <w:t xml:space="preserve"> combination</w:t>
            </w:r>
            <w:r>
              <w:t>s</w:t>
            </w:r>
            <w:r w:rsidRPr="00CA657A">
              <w:t xml:space="preserve"> provided by </w:t>
            </w:r>
            <w:r w:rsidRPr="00C3583D">
              <w:rPr>
                <w:i/>
                <w:iCs/>
                <w:lang w:val="en-US"/>
              </w:rPr>
              <w:t>resource</w:t>
            </w:r>
            <w:r w:rsidRPr="006D5695">
              <w:rPr>
                <w:rStyle w:val="fontstyle01"/>
                <w:szCs w:val="16"/>
                <w:lang w:eastAsia="zh-CN"/>
              </w:rPr>
              <w:t>Availability</w:t>
            </w:r>
            <w:r w:rsidRPr="006D5695">
              <w:rPr>
                <w:sz w:val="24"/>
              </w:rPr>
              <w:t xml:space="preserve"> </w:t>
            </w:r>
            <w:r w:rsidRPr="00CA657A">
              <w:t xml:space="preserve">to a corresponding </w:t>
            </w:r>
            <w:r>
              <w:t xml:space="preserve">AI </w:t>
            </w:r>
            <w:r w:rsidRPr="009F6A37">
              <w:t xml:space="preserve">index field value in DCI format 2_5 provided by </w:t>
            </w:r>
            <w:proofErr w:type="spellStart"/>
            <w:r w:rsidRPr="009F6A37">
              <w:rPr>
                <w:rStyle w:val="fontstyle01"/>
                <w:szCs w:val="16"/>
                <w:lang w:eastAsia="zh-CN"/>
              </w:rPr>
              <w:t>availabilityCombinationId</w:t>
            </w:r>
            <w:proofErr w:type="spellEnd"/>
          </w:p>
          <w:p w14:paraId="29E5B20C" w14:textId="77777777" w:rsidR="00AB61EF" w:rsidRPr="009F6A37" w:rsidRDefault="00AB61EF" w:rsidP="006859C1">
            <w:r w:rsidRPr="009F6A37">
              <w:t xml:space="preserve">The IAB-node DU can assume a same SCS configuration for </w:t>
            </w:r>
            <w:proofErr w:type="spellStart"/>
            <w:r w:rsidRPr="009F6A37">
              <w:rPr>
                <w:i/>
              </w:rPr>
              <w:t>availabilityCombinations</w:t>
            </w:r>
            <w:proofErr w:type="spellEnd"/>
            <w:r w:rsidRPr="009F6A37">
              <w:t xml:space="preserve"> for a serving cell as an SCS configuration provided by </w:t>
            </w:r>
            <w:r w:rsidRPr="009F6A37">
              <w:rPr>
                <w:i/>
                <w:iCs/>
              </w:rPr>
              <w:t>IAB-DU-Resource-Configuration</w:t>
            </w:r>
            <w:r w:rsidRPr="009F6A37">
              <w:rPr>
                <w:i/>
              </w:rPr>
              <w:t>-TDD-Config</w:t>
            </w:r>
            <w:r w:rsidRPr="009F6A37">
              <w:t xml:space="preserve"> for the serving cell.</w:t>
            </w:r>
          </w:p>
          <w:p w14:paraId="3928FE9A" w14:textId="7B829834" w:rsidR="00AB61EF" w:rsidRPr="00AB61EF" w:rsidRDefault="00AB61EF" w:rsidP="006859C1">
            <w:pPr>
              <w:rPr>
                <w:lang w:val="en-US"/>
              </w:rPr>
            </w:pPr>
            <w:r w:rsidRPr="009F6A37">
              <w:t xml:space="preserve">An AI index field </w:t>
            </w:r>
            <w:r w:rsidRPr="009F6A37">
              <w:rPr>
                <w:lang w:val="en-US"/>
              </w:rPr>
              <w:t xml:space="preserve">value in a </w:t>
            </w:r>
            <w:r w:rsidRPr="009F6A37">
              <w:t>DCI format 2_5 indicates to an IAB-node DU a soft symbol availability</w:t>
            </w:r>
            <w:r w:rsidRPr="009F6A37">
              <w:rPr>
                <w:lang w:val="en-US"/>
              </w:rPr>
              <w:t xml:space="preserve"> in each slot for </w:t>
            </w:r>
            <w:proofErr w:type="gramStart"/>
            <w:r w:rsidRPr="009F6A37">
              <w:rPr>
                <w:lang w:val="en-US"/>
              </w:rPr>
              <w:t>a number of</w:t>
            </w:r>
            <w:proofErr w:type="gramEnd"/>
            <w:r w:rsidRPr="009F6A37">
              <w:rPr>
                <w:lang w:val="en-US"/>
              </w:rPr>
              <w:t xml:space="preserve"> slots starting from a slot where the IAB-node detects the DCI format 2_5. The number of slots is equal to or larger than </w:t>
            </w:r>
            <w:r w:rsidRPr="009F6A37">
              <w:t xml:space="preserve">a PDCCH monitoring periodicity for DCI format 2_5 as provided by </w:t>
            </w:r>
            <w:proofErr w:type="spellStart"/>
            <w:r w:rsidRPr="00AB61EF">
              <w:rPr>
                <w:bCs/>
                <w:i/>
                <w:iCs/>
                <w:strike/>
                <w:color w:val="FF0000"/>
              </w:rPr>
              <w:t>SearchSpace-IAB</w:t>
            </w:r>
            <w:r w:rsidRPr="00AB61EF">
              <w:rPr>
                <w:bCs/>
                <w:i/>
                <w:color w:val="FF0000"/>
              </w:rPr>
              <w:t>SearchSpace</w:t>
            </w:r>
            <w:proofErr w:type="spellEnd"/>
            <w:r w:rsidRPr="009F6A37">
              <w:t xml:space="preserve">. </w:t>
            </w:r>
            <w:r w:rsidRPr="009F6A37">
              <w:rPr>
                <w:lang w:val="en-US"/>
              </w:rPr>
              <w:t xml:space="preserve">The AI index field includes </w:t>
            </w:r>
            <w:r w:rsidRPr="009F6A37">
              <w:rPr>
                <w:noProof/>
                <w:position w:val="-10"/>
              </w:rPr>
              <w:drawing>
                <wp:inline distT="0" distB="0" distL="0" distR="0" wp14:anchorId="7426CBA9" wp14:editId="0F60129A">
                  <wp:extent cx="1629410" cy="217170"/>
                  <wp:effectExtent l="0" t="0" r="889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941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6A37">
              <w:t xml:space="preserve"> bits where </w:t>
            </w:r>
            <w:proofErr w:type="spellStart"/>
            <w:r w:rsidRPr="009F6A37">
              <w:t>maxAIindex</w:t>
            </w:r>
            <w:proofErr w:type="spellEnd"/>
            <w:r w:rsidRPr="009F6A37">
              <w:t xml:space="preserve"> is the maximum of the values provided by corresponding </w:t>
            </w:r>
            <w:proofErr w:type="spellStart"/>
            <w:r w:rsidRPr="009F6A37">
              <w:rPr>
                <w:rStyle w:val="fontstyle01"/>
                <w:szCs w:val="16"/>
              </w:rPr>
              <w:t>availabilityCombinationId</w:t>
            </w:r>
            <w:proofErr w:type="spellEnd"/>
            <w:r w:rsidRPr="009F6A37">
              <w:rPr>
                <w:lang w:val="en-US"/>
              </w:rPr>
              <w:t xml:space="preserve">. An availability for a soft symbol in a slot is identified by a corresponding value </w:t>
            </w:r>
            <w:proofErr w:type="spellStart"/>
            <w:r w:rsidRPr="009F6A37">
              <w:rPr>
                <w:rStyle w:val="fontstyle01"/>
                <w:szCs w:val="16"/>
              </w:rPr>
              <w:t>resourceAvailability</w:t>
            </w:r>
            <w:proofErr w:type="spellEnd"/>
            <w:r w:rsidRPr="009F6A37">
              <w:t xml:space="preserve"> as provided in Table 14</w:t>
            </w:r>
            <w:r>
              <w:t>-3</w:t>
            </w:r>
            <w:r w:rsidRPr="009F6A37">
              <w:rPr>
                <w:lang w:val="en-US"/>
              </w:rPr>
              <w:t>.</w:t>
            </w:r>
          </w:p>
        </w:tc>
      </w:tr>
    </w:tbl>
    <w:p w14:paraId="0E9A9634" w14:textId="77777777" w:rsidR="002D08DF" w:rsidRDefault="002D08DF" w:rsidP="006859C1">
      <w:pPr>
        <w:pStyle w:val="Proposal"/>
        <w:numPr>
          <w:ilvl w:val="0"/>
          <w:numId w:val="0"/>
        </w:numPr>
        <w:ind w:left="1701" w:hanging="1701"/>
      </w:pPr>
    </w:p>
    <w:p w14:paraId="5FD0E723" w14:textId="27F25657" w:rsidR="00B52C29" w:rsidRPr="00994EEA" w:rsidRDefault="0093425D" w:rsidP="006859C1">
      <w:pPr>
        <w:pStyle w:val="Heading2"/>
        <w:keepLines w:val="0"/>
        <w:overflowPunct/>
        <w:snapToGrid w:val="0"/>
        <w:spacing w:before="120" w:after="120"/>
        <w:jc w:val="both"/>
        <w:textAlignment w:val="auto"/>
      </w:pPr>
      <w:r>
        <w:t xml:space="preserve">Higher layer parameter </w:t>
      </w:r>
      <w:proofErr w:type="spellStart"/>
      <w:r w:rsidR="00B52C29" w:rsidRPr="00655BEF">
        <w:rPr>
          <w:i/>
          <w:iCs/>
        </w:rPr>
        <w:t>tdd</w:t>
      </w:r>
      <w:proofErr w:type="spellEnd"/>
      <w:r w:rsidR="00B52C29" w:rsidRPr="00655BEF">
        <w:rPr>
          <w:i/>
          <w:iCs/>
        </w:rPr>
        <w:t>-</w:t>
      </w:r>
      <w:r w:rsidR="006B4155" w:rsidRPr="00655BEF">
        <w:rPr>
          <w:i/>
          <w:iCs/>
        </w:rPr>
        <w:t>UL-DL-</w:t>
      </w:r>
      <w:proofErr w:type="spellStart"/>
      <w:r w:rsidR="006B4155" w:rsidRPr="00655BEF">
        <w:rPr>
          <w:i/>
          <w:iCs/>
        </w:rPr>
        <w:t>ConfigDedicated</w:t>
      </w:r>
      <w:proofErr w:type="spellEnd"/>
      <w:r w:rsidR="006B4155" w:rsidRPr="00655BEF">
        <w:rPr>
          <w:i/>
          <w:iCs/>
        </w:rPr>
        <w:t>-IAB-MT</w:t>
      </w:r>
    </w:p>
    <w:p w14:paraId="4969182A" w14:textId="7C5715AA" w:rsidR="00B52C29" w:rsidRDefault="00B52C29" w:rsidP="006859C1">
      <w:pPr>
        <w:pStyle w:val="Proposal"/>
        <w:numPr>
          <w:ilvl w:val="0"/>
          <w:numId w:val="0"/>
        </w:numPr>
        <w:ind w:left="1701" w:hanging="1701"/>
      </w:pPr>
    </w:p>
    <w:p w14:paraId="6677C6E6" w14:textId="2FF285CF" w:rsidR="006B4155" w:rsidRDefault="00AF6FA6" w:rsidP="006859C1">
      <w:pPr>
        <w:pStyle w:val="BodyText"/>
      </w:pPr>
      <w:r>
        <w:t>In the semi-static resource configuration of slot formats, an IAB-MT is provided</w:t>
      </w:r>
      <w:r w:rsidR="004C0F49">
        <w:t xml:space="preserve"> with</w:t>
      </w:r>
      <w:r>
        <w:t xml:space="preserve"> </w:t>
      </w:r>
      <w:r w:rsidR="004C0F49">
        <w:t>certain</w:t>
      </w:r>
      <w:r>
        <w:t xml:space="preserve"> higher-layer parameters via RRC signalling</w:t>
      </w:r>
      <w:r w:rsidR="004C0F49">
        <w:t>.</w:t>
      </w:r>
      <w:r>
        <w:t xml:space="preserve"> As described in</w:t>
      </w:r>
      <w:r w:rsidR="00CC6930">
        <w:t xml:space="preserve"> TS 38.213</w:t>
      </w:r>
      <w:r w:rsidR="002E0D82">
        <w:t xml:space="preserve"> </w:t>
      </w:r>
      <w:r w:rsidR="002A4B07">
        <w:fldChar w:fldCharType="begin"/>
      </w:r>
      <w:r w:rsidR="002A4B07">
        <w:instrText xml:space="preserve"> REF _Ref39691460 \r \h </w:instrText>
      </w:r>
      <w:r w:rsidR="006859C1">
        <w:instrText xml:space="preserve"> \* MERGEFORMAT </w:instrText>
      </w:r>
      <w:r w:rsidR="002A4B07">
        <w:fldChar w:fldCharType="separate"/>
      </w:r>
      <w:r w:rsidR="00AE0FBC">
        <w:t>[2]</w:t>
      </w:r>
      <w:r w:rsidR="002A4B07">
        <w:fldChar w:fldCharType="end"/>
      </w:r>
      <w:r w:rsidR="004C0F49">
        <w:t>,</w:t>
      </w:r>
      <w:r w:rsidR="00BC6C9D">
        <w:t xml:space="preserve"> </w:t>
      </w:r>
      <w:r w:rsidR="004C0F49">
        <w:t>t</w:t>
      </w:r>
      <w:r w:rsidR="00CC6930">
        <w:t>he</w:t>
      </w:r>
      <w:r>
        <w:t xml:space="preserve"> higher layer parameter</w:t>
      </w:r>
      <w:r w:rsidR="00CC6930">
        <w:t xml:space="preserve"> </w:t>
      </w:r>
      <w:proofErr w:type="spellStart"/>
      <w:r w:rsidR="00CC6930" w:rsidRPr="00655BEF">
        <w:rPr>
          <w:i/>
          <w:iCs/>
        </w:rPr>
        <w:t>tdd</w:t>
      </w:r>
      <w:proofErr w:type="spellEnd"/>
      <w:r w:rsidR="00CC6930" w:rsidRPr="00655BEF">
        <w:rPr>
          <w:i/>
          <w:iCs/>
        </w:rPr>
        <w:t>-UL-DL-</w:t>
      </w:r>
      <w:proofErr w:type="spellStart"/>
      <w:r w:rsidR="00CC6930" w:rsidRPr="00655BEF">
        <w:rPr>
          <w:i/>
          <w:iCs/>
        </w:rPr>
        <w:t>ConfigDedicated</w:t>
      </w:r>
      <w:proofErr w:type="spellEnd"/>
      <w:r w:rsidR="00CC6930" w:rsidRPr="00655BEF">
        <w:rPr>
          <w:i/>
          <w:iCs/>
        </w:rPr>
        <w:t>-IAB-MT</w:t>
      </w:r>
      <w:r>
        <w:t xml:space="preserve"> provides</w:t>
      </w:r>
      <w:r w:rsidR="00CC6930">
        <w:t xml:space="preserve"> </w:t>
      </w:r>
      <w:r w:rsidR="004C0F49">
        <w:t xml:space="preserve">the IAB-MT </w:t>
      </w:r>
      <w:r w:rsidR="00CC6930">
        <w:t xml:space="preserve">a set of </w:t>
      </w:r>
      <w:r w:rsidR="00CC6930" w:rsidRPr="00CC6930">
        <w:rPr>
          <w:i/>
          <w:iCs/>
        </w:rPr>
        <w:t>symbols</w:t>
      </w:r>
      <w:r w:rsidR="00CC6930">
        <w:rPr>
          <w:i/>
          <w:iCs/>
        </w:rPr>
        <w:t xml:space="preserve"> </w:t>
      </w:r>
      <w:r w:rsidR="00CC6930">
        <w:t>which can take 4 different values</w:t>
      </w:r>
      <w:r w:rsidR="00BC6C9D">
        <w:t xml:space="preserve">: </w:t>
      </w:r>
      <w:proofErr w:type="spellStart"/>
      <w:r w:rsidR="00BC6C9D" w:rsidRPr="00BC6C9D">
        <w:rPr>
          <w:i/>
          <w:iCs/>
        </w:rPr>
        <w:t>allDownlink</w:t>
      </w:r>
      <w:proofErr w:type="spellEnd"/>
      <w:r w:rsidR="00BC6C9D">
        <w:t xml:space="preserve">, </w:t>
      </w:r>
      <w:proofErr w:type="spellStart"/>
      <w:r w:rsidR="00BC6C9D" w:rsidRPr="00BC6C9D">
        <w:rPr>
          <w:i/>
          <w:iCs/>
        </w:rPr>
        <w:t>allUplink</w:t>
      </w:r>
      <w:proofErr w:type="spellEnd"/>
      <w:r w:rsidR="00BC6C9D">
        <w:t xml:space="preserve">, </w:t>
      </w:r>
      <w:r w:rsidR="00BC6C9D" w:rsidRPr="00BC6C9D">
        <w:rPr>
          <w:i/>
          <w:iCs/>
        </w:rPr>
        <w:t>explicit</w:t>
      </w:r>
      <w:r w:rsidR="00BC6C9D">
        <w:t xml:space="preserve">, and </w:t>
      </w:r>
      <w:r w:rsidR="00BC6C9D" w:rsidRPr="00BC6C9D">
        <w:rPr>
          <w:i/>
          <w:iCs/>
        </w:rPr>
        <w:t>explicit-IAB-MT</w:t>
      </w:r>
      <w:r w:rsidR="00BC6C9D">
        <w:t>, see the details below.</w:t>
      </w:r>
    </w:p>
    <w:p w14:paraId="7C275E79" w14:textId="77777777" w:rsidR="00CC6930" w:rsidRDefault="00CC6930" w:rsidP="006859C1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4155" w14:paraId="52BF992B" w14:textId="77777777" w:rsidTr="00163851">
        <w:tc>
          <w:tcPr>
            <w:tcW w:w="9629" w:type="dxa"/>
          </w:tcPr>
          <w:p w14:paraId="4FC7F8D9" w14:textId="532869C0" w:rsidR="00F46A56" w:rsidRDefault="00F46A56" w:rsidP="00E7033D">
            <w:pPr>
              <w:pStyle w:val="BodyText"/>
              <w:jc w:val="center"/>
            </w:pPr>
            <w:r>
              <w:t>- - - - - - - - - - - - - - - - Extract from TS 38.213 - - - - - - - - - - - - - - - - - -</w:t>
            </w:r>
          </w:p>
          <w:p w14:paraId="1070AB82" w14:textId="309ABCA0" w:rsidR="00843AEB" w:rsidRPr="00352F48" w:rsidRDefault="00843AEB" w:rsidP="006859C1">
            <w:r w:rsidRPr="009F6A37">
              <w:t xml:space="preserve">For each serving cell, an IAB-node MT can be provided an indication for a slot format over </w:t>
            </w:r>
            <w:proofErr w:type="gramStart"/>
            <w:r w:rsidRPr="009F6A37">
              <w:t>a number of</w:t>
            </w:r>
            <w:proofErr w:type="gramEnd"/>
            <w:r w:rsidRPr="009F6A37">
              <w:t xml:space="preserve"> slots by </w:t>
            </w:r>
            <w:proofErr w:type="spellStart"/>
            <w:r w:rsidRPr="009F6A37">
              <w:rPr>
                <w:i/>
                <w:iCs/>
              </w:rPr>
              <w:t>tdd</w:t>
            </w:r>
            <w:proofErr w:type="spellEnd"/>
            <w:r w:rsidRPr="009F6A37">
              <w:rPr>
                <w:i/>
                <w:iCs/>
              </w:rPr>
              <w:t>-UL-DL-</w:t>
            </w:r>
            <w:proofErr w:type="spellStart"/>
            <w:r w:rsidRPr="009F6A37">
              <w:rPr>
                <w:i/>
                <w:iCs/>
              </w:rPr>
              <w:t>ConfigurationDedicated</w:t>
            </w:r>
            <w:proofErr w:type="spellEnd"/>
            <w:r w:rsidRPr="009F6A37">
              <w:rPr>
                <w:i/>
                <w:iCs/>
              </w:rPr>
              <w:t>-IAB-MT</w:t>
            </w:r>
            <w:r w:rsidRPr="009F6A37">
              <w:t xml:space="preserve">. If the IAB-node MT is provided </w:t>
            </w:r>
            <w:proofErr w:type="spellStart"/>
            <w:r w:rsidRPr="009F6A37">
              <w:rPr>
                <w:i/>
                <w:iCs/>
              </w:rPr>
              <w:t>tdd</w:t>
            </w:r>
            <w:proofErr w:type="spellEnd"/>
            <w:r w:rsidRPr="009F6A37">
              <w:rPr>
                <w:i/>
                <w:iCs/>
              </w:rPr>
              <w:t>-UL-DL-</w:t>
            </w:r>
            <w:proofErr w:type="spellStart"/>
            <w:r w:rsidRPr="009F6A37">
              <w:rPr>
                <w:i/>
                <w:iCs/>
              </w:rPr>
              <w:t>ConfigDedicated</w:t>
            </w:r>
            <w:proofErr w:type="spellEnd"/>
            <w:r w:rsidRPr="009F6A37">
              <w:rPr>
                <w:i/>
                <w:iCs/>
              </w:rPr>
              <w:t>-IAB-MT</w:t>
            </w:r>
            <w:r w:rsidRPr="009F6A37">
              <w:t>,</w:t>
            </w:r>
            <w:r w:rsidRPr="00352F48">
              <w:t xml:space="preserve"> the statements in Clause 11.1 that include "</w:t>
            </w:r>
            <w:proofErr w:type="spellStart"/>
            <w:r w:rsidRPr="00352F48">
              <w:rPr>
                <w:i/>
                <w:iCs/>
              </w:rPr>
              <w:t>tdd</w:t>
            </w:r>
            <w:proofErr w:type="spellEnd"/>
            <w:r w:rsidRPr="00352F48">
              <w:rPr>
                <w:i/>
                <w:iCs/>
              </w:rPr>
              <w:t>-UL-DL-</w:t>
            </w:r>
            <w:proofErr w:type="spellStart"/>
            <w:r w:rsidRPr="00352F48">
              <w:rPr>
                <w:i/>
                <w:iCs/>
              </w:rPr>
              <w:t>ConfigurationDedicated</w:t>
            </w:r>
            <w:proofErr w:type="spellEnd"/>
            <w:r w:rsidRPr="00352F48">
              <w:t>" apply to the IAB-node MT of an IAB node by replacing "</w:t>
            </w:r>
            <w:proofErr w:type="spellStart"/>
            <w:r w:rsidRPr="00352F48">
              <w:rPr>
                <w:i/>
                <w:iCs/>
              </w:rPr>
              <w:t>tdd</w:t>
            </w:r>
            <w:proofErr w:type="spellEnd"/>
            <w:r w:rsidRPr="00352F48">
              <w:rPr>
                <w:i/>
                <w:iCs/>
              </w:rPr>
              <w:t>-UL-DL-</w:t>
            </w:r>
            <w:proofErr w:type="spellStart"/>
            <w:r w:rsidRPr="00352F48">
              <w:rPr>
                <w:i/>
                <w:iCs/>
              </w:rPr>
              <w:t>ConfigurationDedicated</w:t>
            </w:r>
            <w:proofErr w:type="spellEnd"/>
            <w:r w:rsidRPr="00352F48">
              <w:t>" with "</w:t>
            </w:r>
            <w:proofErr w:type="spellStart"/>
            <w:r w:rsidRPr="00352F48">
              <w:rPr>
                <w:i/>
                <w:iCs/>
              </w:rPr>
              <w:t>tdd</w:t>
            </w:r>
            <w:proofErr w:type="spellEnd"/>
            <w:r w:rsidRPr="00352F48">
              <w:rPr>
                <w:i/>
                <w:iCs/>
              </w:rPr>
              <w:t>-UL-DL-</w:t>
            </w:r>
            <w:proofErr w:type="spellStart"/>
            <w:r w:rsidRPr="00352F48">
              <w:rPr>
                <w:i/>
                <w:iCs/>
              </w:rPr>
              <w:t>ConfigurationDedicated</w:t>
            </w:r>
            <w:proofErr w:type="spellEnd"/>
            <w:r w:rsidRPr="00352F48">
              <w:rPr>
                <w:i/>
                <w:iCs/>
              </w:rPr>
              <w:t>-IAB-MT</w:t>
            </w:r>
            <w:r w:rsidRPr="00352F48">
              <w:t>" for the IAB-node MT, except that the</w:t>
            </w:r>
            <w:r>
              <w:t xml:space="preserve"> </w:t>
            </w:r>
            <w:proofErr w:type="spellStart"/>
            <w:r>
              <w:rPr>
                <w:i/>
                <w:iCs/>
              </w:rPr>
              <w:t>tdd</w:t>
            </w:r>
            <w:proofErr w:type="spellEnd"/>
            <w:r w:rsidRPr="00A740E9">
              <w:rPr>
                <w:i/>
                <w:iCs/>
              </w:rPr>
              <w:t>-UL-DL-</w:t>
            </w:r>
            <w:proofErr w:type="spellStart"/>
            <w:r w:rsidRPr="00A740E9">
              <w:rPr>
                <w:i/>
                <w:iCs/>
              </w:rPr>
              <w:t>ConfigDedicated</w:t>
            </w:r>
            <w:proofErr w:type="spellEnd"/>
            <w:r w:rsidRPr="00A740E9">
              <w:rPr>
                <w:i/>
                <w:iCs/>
              </w:rPr>
              <w:t>-IAB-MT</w:t>
            </w:r>
            <w:r>
              <w:t xml:space="preserve"> provides</w:t>
            </w:r>
          </w:p>
          <w:p w14:paraId="2A60B0E1" w14:textId="77777777" w:rsidR="006B4155" w:rsidRDefault="006B4155" w:rsidP="006859C1">
            <w:pPr>
              <w:pStyle w:val="B1"/>
              <w:jc w:val="both"/>
            </w:pPr>
            <w:r w:rsidRPr="009F6A37">
              <w:t>-</w:t>
            </w:r>
            <w:r w:rsidRPr="009F6A37">
              <w:tab/>
            </w:r>
            <w:r w:rsidRPr="009F6A37">
              <w:rPr>
                <w:lang w:val="en-US"/>
              </w:rPr>
              <w:t>a</w:t>
            </w:r>
            <w:r w:rsidRPr="009F6A37">
              <w:t xml:space="preserve"> set of slot configurations by </w:t>
            </w:r>
            <w:proofErr w:type="spellStart"/>
            <w:r w:rsidRPr="009F6A37">
              <w:rPr>
                <w:i/>
                <w:iCs/>
              </w:rPr>
              <w:t>slotSpecificConfigurationsToAddModList</w:t>
            </w:r>
            <w:proofErr w:type="spellEnd"/>
            <w:r w:rsidRPr="00A740E9">
              <w:rPr>
                <w:i/>
                <w:iCs/>
              </w:rPr>
              <w:t>-IAB-MT</w:t>
            </w:r>
          </w:p>
          <w:p w14:paraId="5A6E70DE" w14:textId="77777777" w:rsidR="006B4155" w:rsidRDefault="006B4155" w:rsidP="006859C1">
            <w:pPr>
              <w:pStyle w:val="B1"/>
              <w:jc w:val="both"/>
            </w:pPr>
            <w:r>
              <w:t>-</w:t>
            </w:r>
            <w:r>
              <w:tab/>
            </w:r>
            <w:r>
              <w:rPr>
                <w:lang w:val="en-US"/>
              </w:rPr>
              <w:t>f</w:t>
            </w:r>
            <w:r>
              <w:t>or each slot configuration from the set of slot configurations</w:t>
            </w:r>
          </w:p>
          <w:p w14:paraId="59ECD947" w14:textId="77777777" w:rsidR="006B4155" w:rsidRDefault="006B4155" w:rsidP="006859C1">
            <w:pPr>
              <w:pStyle w:val="B1"/>
              <w:jc w:val="both"/>
            </w:pPr>
            <w:r>
              <w:t>-</w:t>
            </w:r>
            <w:r>
              <w:tab/>
            </w:r>
            <w:r>
              <w:rPr>
                <w:lang w:val="en-US"/>
              </w:rPr>
              <w:t>a</w:t>
            </w:r>
            <w:r>
              <w:t xml:space="preserve"> slot index for a slot provided by </w:t>
            </w:r>
            <w:proofErr w:type="spellStart"/>
            <w:r w:rsidRPr="00D733F5">
              <w:rPr>
                <w:i/>
              </w:rPr>
              <w:t>slotIndex</w:t>
            </w:r>
            <w:proofErr w:type="spellEnd"/>
          </w:p>
          <w:p w14:paraId="6E585075" w14:textId="77777777" w:rsidR="006B4155" w:rsidRDefault="006B4155" w:rsidP="006859C1">
            <w:pPr>
              <w:pStyle w:val="B1"/>
              <w:jc w:val="both"/>
            </w:pPr>
            <w:r>
              <w:t>-</w:t>
            </w:r>
            <w:r>
              <w:tab/>
            </w:r>
            <w:r>
              <w:rPr>
                <w:lang w:val="en-US"/>
              </w:rPr>
              <w:t>a</w:t>
            </w:r>
            <w:r>
              <w:t xml:space="preserve"> set of </w:t>
            </w:r>
            <w:r w:rsidRPr="00F46A56">
              <w:rPr>
                <w:highlight w:val="yellow"/>
              </w:rPr>
              <w:t>symbols</w:t>
            </w:r>
            <w:r>
              <w:t xml:space="preserve"> for a slot by </w:t>
            </w:r>
            <w:r w:rsidRPr="00561653">
              <w:rPr>
                <w:i/>
              </w:rPr>
              <w:t>symbols</w:t>
            </w:r>
            <w:r>
              <w:t xml:space="preserve"> where </w:t>
            </w:r>
          </w:p>
          <w:p w14:paraId="4D138646" w14:textId="77777777" w:rsidR="006B4155" w:rsidRDefault="006B4155" w:rsidP="006859C1">
            <w:pPr>
              <w:pStyle w:val="B2"/>
              <w:jc w:val="both"/>
            </w:pPr>
            <w:r>
              <w:t>-</w:t>
            </w:r>
            <w:r>
              <w:tab/>
              <w:t xml:space="preserve">if </w:t>
            </w:r>
            <w:r w:rsidRPr="00F46A56">
              <w:rPr>
                <w:i/>
                <w:highlight w:val="yellow"/>
              </w:rPr>
              <w:t>symbols</w:t>
            </w:r>
            <w:r>
              <w:t xml:space="preserve"> = </w:t>
            </w:r>
            <w:proofErr w:type="spellStart"/>
            <w:r w:rsidRPr="00561653">
              <w:rPr>
                <w:i/>
              </w:rPr>
              <w:t>allDownlink</w:t>
            </w:r>
            <w:proofErr w:type="spellEnd"/>
            <w:r>
              <w:t>, all symbols in the slot are downlink</w:t>
            </w:r>
          </w:p>
          <w:p w14:paraId="01130952" w14:textId="77777777" w:rsidR="006B4155" w:rsidRDefault="006B4155" w:rsidP="006859C1">
            <w:pPr>
              <w:pStyle w:val="B2"/>
              <w:jc w:val="both"/>
            </w:pPr>
            <w:r>
              <w:t>-</w:t>
            </w:r>
            <w:r>
              <w:tab/>
              <w:t xml:space="preserve">if </w:t>
            </w:r>
            <w:r w:rsidRPr="00F46A56">
              <w:rPr>
                <w:i/>
                <w:highlight w:val="yellow"/>
              </w:rPr>
              <w:t>symbols</w:t>
            </w:r>
            <w:r>
              <w:t xml:space="preserve"> = </w:t>
            </w:r>
            <w:proofErr w:type="spellStart"/>
            <w:r w:rsidRPr="00561653">
              <w:rPr>
                <w:i/>
              </w:rPr>
              <w:t>allUplink</w:t>
            </w:r>
            <w:proofErr w:type="spellEnd"/>
            <w:r>
              <w:t>, all symbols in the slot are uplink</w:t>
            </w:r>
          </w:p>
          <w:p w14:paraId="525932C1" w14:textId="77777777" w:rsidR="006B4155" w:rsidRDefault="006B4155" w:rsidP="006859C1">
            <w:pPr>
              <w:pStyle w:val="B2"/>
              <w:jc w:val="both"/>
            </w:pPr>
            <w:r>
              <w:t>-</w:t>
            </w:r>
            <w:r>
              <w:tab/>
              <w:t xml:space="preserve">if </w:t>
            </w:r>
            <w:r w:rsidRPr="00F46A56">
              <w:rPr>
                <w:i/>
                <w:highlight w:val="yellow"/>
              </w:rPr>
              <w:t>symbols</w:t>
            </w:r>
            <w:r>
              <w:t xml:space="preserve"> = </w:t>
            </w:r>
            <w:r>
              <w:rPr>
                <w:i/>
              </w:rPr>
              <w:t>explicit</w:t>
            </w:r>
            <w:r w:rsidRPr="00B42C92">
              <w:rPr>
                <w:lang w:val="en-US"/>
              </w:rPr>
              <w:t>,</w:t>
            </w:r>
            <w:r w:rsidRPr="00E81663">
              <w:t xml:space="preserve"> </w:t>
            </w:r>
            <w:proofErr w:type="spellStart"/>
            <w:r w:rsidRPr="0026390E">
              <w:rPr>
                <w:i/>
              </w:rPr>
              <w:t>nrofDownlinkSymbols</w:t>
            </w:r>
            <w:proofErr w:type="spellEnd"/>
            <w:r>
              <w:t xml:space="preserve"> provides </w:t>
            </w:r>
            <w:proofErr w:type="gramStart"/>
            <w:r>
              <w:t>a number of</w:t>
            </w:r>
            <w:proofErr w:type="gramEnd"/>
            <w:r>
              <w:t xml:space="preserve"> downlink first symbols in the slot and </w:t>
            </w:r>
            <w:proofErr w:type="spellStart"/>
            <w:r w:rsidRPr="0026390E">
              <w:rPr>
                <w:i/>
              </w:rPr>
              <w:t>nrofUplinkSymbols</w:t>
            </w:r>
            <w:proofErr w:type="spellEnd"/>
            <w:r>
              <w:t xml:space="preserve"> provides a number of uplink last symbols in the slot. If </w:t>
            </w:r>
            <w:proofErr w:type="spellStart"/>
            <w:r w:rsidRPr="0026390E">
              <w:rPr>
                <w:i/>
              </w:rPr>
              <w:t>nrofDownlinkSymbols</w:t>
            </w:r>
            <w:proofErr w:type="spellEnd"/>
            <w:r>
              <w:t xml:space="preserve"> is not provided, there are no downlink first symbols in the slot and if </w:t>
            </w:r>
            <w:proofErr w:type="spellStart"/>
            <w:r w:rsidRPr="0026390E">
              <w:rPr>
                <w:i/>
              </w:rPr>
              <w:t>nrofUplinkSymbols</w:t>
            </w:r>
            <w:proofErr w:type="spellEnd"/>
            <w:r>
              <w:t xml:space="preserve"> is not provided, there are no uplink last symbols in the slot. The remaining symbols in the slot are flexible.</w:t>
            </w:r>
          </w:p>
          <w:p w14:paraId="218B3EF5" w14:textId="77777777" w:rsidR="006B4155" w:rsidRDefault="006B4155" w:rsidP="006859C1">
            <w:pPr>
              <w:pStyle w:val="B2"/>
              <w:jc w:val="both"/>
            </w:pPr>
            <w:r>
              <w:t>-</w:t>
            </w:r>
            <w:r>
              <w:tab/>
              <w:t xml:space="preserve">if </w:t>
            </w:r>
            <w:r w:rsidRPr="00F46A56">
              <w:rPr>
                <w:i/>
                <w:highlight w:val="yellow"/>
              </w:rPr>
              <w:t>symbols</w:t>
            </w:r>
            <w:r>
              <w:t xml:space="preserve"> = </w:t>
            </w:r>
            <w:r>
              <w:rPr>
                <w:i/>
                <w:iCs/>
              </w:rPr>
              <w:t>explicit-</w:t>
            </w:r>
            <w:r w:rsidRPr="00A740E9">
              <w:rPr>
                <w:i/>
                <w:iCs/>
              </w:rPr>
              <w:t>IAB-MT</w:t>
            </w:r>
            <w:r w:rsidRPr="00A740E9">
              <w:t xml:space="preserve">, </w:t>
            </w:r>
            <w:proofErr w:type="spellStart"/>
            <w:r w:rsidRPr="00A740E9">
              <w:rPr>
                <w:i/>
                <w:iCs/>
              </w:rPr>
              <w:t>nrofUplinkSymbols</w:t>
            </w:r>
            <w:proofErr w:type="spellEnd"/>
            <w:r w:rsidRPr="00A740E9">
              <w:t xml:space="preserve"> provides </w:t>
            </w:r>
            <w:proofErr w:type="gramStart"/>
            <w:r w:rsidRPr="00A740E9">
              <w:t>a number of</w:t>
            </w:r>
            <w:proofErr w:type="gramEnd"/>
            <w:r w:rsidRPr="00A740E9">
              <w:t xml:space="preserve"> uplink first symbols in the slot and </w:t>
            </w:r>
            <w:proofErr w:type="spellStart"/>
            <w:r w:rsidRPr="00A740E9">
              <w:rPr>
                <w:i/>
                <w:iCs/>
              </w:rPr>
              <w:t>nrofDownlinkSymbols</w:t>
            </w:r>
            <w:proofErr w:type="spellEnd"/>
            <w:r w:rsidRPr="00A740E9">
              <w:t xml:space="preserve"> provides a number of downlink last symbols in the slot. If </w:t>
            </w:r>
            <w:proofErr w:type="spellStart"/>
            <w:r w:rsidRPr="00A740E9">
              <w:rPr>
                <w:i/>
                <w:iCs/>
              </w:rPr>
              <w:t>nrofUplinkSymbols</w:t>
            </w:r>
            <w:proofErr w:type="spellEnd"/>
            <w:r w:rsidRPr="00A740E9">
              <w:t xml:space="preserve"> is not provided, there are no uplink first symbols in the slot and if </w:t>
            </w:r>
            <w:proofErr w:type="spellStart"/>
            <w:r w:rsidRPr="00A740E9">
              <w:rPr>
                <w:i/>
                <w:iCs/>
              </w:rPr>
              <w:t>nrofDownlinkSymbols</w:t>
            </w:r>
            <w:proofErr w:type="spellEnd"/>
            <w:r w:rsidRPr="00A740E9">
              <w:t xml:space="preserve"> is not provided, there are no downlink last symbols in the slot. The remaining sy</w:t>
            </w:r>
            <w:r>
              <w:t>mbols in the slot are flexible.</w:t>
            </w:r>
          </w:p>
          <w:p w14:paraId="7DA2345C" w14:textId="66ABFE09" w:rsidR="00F46A56" w:rsidRPr="006B4155" w:rsidRDefault="00F46A56" w:rsidP="00E7033D">
            <w:pPr>
              <w:jc w:val="center"/>
            </w:pPr>
            <w:r>
              <w:t>- - - - - - - - - - - - - - - - End extract from TS 38.213 - - - - - - - - - - - - - - - -</w:t>
            </w:r>
          </w:p>
        </w:tc>
      </w:tr>
    </w:tbl>
    <w:p w14:paraId="62A17A7F" w14:textId="32FEC05F" w:rsidR="00B52C29" w:rsidRDefault="00B52C29" w:rsidP="006859C1">
      <w:pPr>
        <w:pStyle w:val="Proposal"/>
        <w:numPr>
          <w:ilvl w:val="0"/>
          <w:numId w:val="0"/>
        </w:numPr>
        <w:ind w:left="1701" w:hanging="1701"/>
      </w:pPr>
    </w:p>
    <w:p w14:paraId="77DA0BEC" w14:textId="679D195B" w:rsidR="004A664C" w:rsidRDefault="00AF6FA6" w:rsidP="006859C1">
      <w:pPr>
        <w:pStyle w:val="BodyText"/>
      </w:pPr>
      <w:r>
        <w:t xml:space="preserve">This description in TS 38.213 does not fully reflect the signalling design captured in </w:t>
      </w:r>
      <w:r w:rsidR="004A664C">
        <w:t>TS 38.331</w:t>
      </w:r>
      <w:r w:rsidR="00BC6C9D">
        <w:t xml:space="preserve"> </w:t>
      </w:r>
      <w:r w:rsidR="002A4B07">
        <w:fldChar w:fldCharType="begin"/>
      </w:r>
      <w:r w:rsidR="002A4B07">
        <w:instrText xml:space="preserve"> REF _Ref39691524 \r \h </w:instrText>
      </w:r>
      <w:r w:rsidR="006859C1">
        <w:instrText xml:space="preserve"> \* MERGEFORMAT </w:instrText>
      </w:r>
      <w:r w:rsidR="002A4B07">
        <w:fldChar w:fldCharType="separate"/>
      </w:r>
      <w:r w:rsidR="00AE0FBC">
        <w:t>[3]</w:t>
      </w:r>
      <w:r w:rsidR="002A4B07">
        <w:fldChar w:fldCharType="end"/>
      </w:r>
      <w:r w:rsidR="004A664C">
        <w:t xml:space="preserve">, </w:t>
      </w:r>
      <w:r w:rsidR="00811E5E">
        <w:t xml:space="preserve">where </w:t>
      </w:r>
      <w:r w:rsidR="004A664C">
        <w:t xml:space="preserve">the parameter names used in </w:t>
      </w:r>
      <w:r w:rsidR="004A664C" w:rsidRPr="00655BEF">
        <w:rPr>
          <w:i/>
          <w:iCs/>
        </w:rPr>
        <w:t>TDD-UL-DL-</w:t>
      </w:r>
      <w:proofErr w:type="spellStart"/>
      <w:r w:rsidR="004A664C" w:rsidRPr="00655BEF">
        <w:rPr>
          <w:i/>
          <w:iCs/>
        </w:rPr>
        <w:t>ConfigDedicated</w:t>
      </w:r>
      <w:proofErr w:type="spellEnd"/>
      <w:r w:rsidR="004A664C" w:rsidRPr="00655BEF">
        <w:rPr>
          <w:i/>
          <w:iCs/>
        </w:rPr>
        <w:t>-IAB-MT</w:t>
      </w:r>
      <w:r w:rsidR="004A664C">
        <w:t xml:space="preserve"> are </w:t>
      </w:r>
      <w:proofErr w:type="spellStart"/>
      <w:r w:rsidR="004A664C" w:rsidRPr="00655BEF">
        <w:rPr>
          <w:i/>
          <w:iCs/>
        </w:rPr>
        <w:t>tdd</w:t>
      </w:r>
      <w:proofErr w:type="spellEnd"/>
      <w:r w:rsidR="004A664C" w:rsidRPr="00655BEF">
        <w:rPr>
          <w:i/>
          <w:iCs/>
        </w:rPr>
        <w:t>-UL-DL-</w:t>
      </w:r>
      <w:proofErr w:type="spellStart"/>
      <w:r w:rsidR="004A664C" w:rsidRPr="00655BEF">
        <w:rPr>
          <w:i/>
          <w:iCs/>
        </w:rPr>
        <w:t>SlotConfig</w:t>
      </w:r>
      <w:proofErr w:type="spellEnd"/>
      <w:r w:rsidR="004A664C" w:rsidRPr="00655BEF">
        <w:rPr>
          <w:i/>
          <w:iCs/>
        </w:rPr>
        <w:t>-IAB-MT</w:t>
      </w:r>
      <w:r w:rsidR="004A664C">
        <w:t xml:space="preserve"> and </w:t>
      </w:r>
      <w:r w:rsidR="004A664C" w:rsidRPr="004A664C">
        <w:rPr>
          <w:i/>
          <w:iCs/>
        </w:rPr>
        <w:t>symbols-IAB-MT</w:t>
      </w:r>
      <w:r w:rsidR="00811E5E">
        <w:t>, see the details below.</w:t>
      </w:r>
    </w:p>
    <w:p w14:paraId="7226BB86" w14:textId="29F6B066" w:rsidR="00CC6930" w:rsidRDefault="00CC6930" w:rsidP="006859C1">
      <w:pPr>
        <w:pStyle w:val="Proposal"/>
        <w:numPr>
          <w:ilvl w:val="0"/>
          <w:numId w:val="0"/>
        </w:numPr>
        <w:ind w:left="1701" w:hanging="1701"/>
      </w:pPr>
    </w:p>
    <w:p w14:paraId="4B1B560B" w14:textId="3A115772" w:rsidR="002D08DF" w:rsidRDefault="002D08DF" w:rsidP="006859C1">
      <w:pPr>
        <w:pStyle w:val="TH"/>
        <w:jc w:val="both"/>
      </w:pPr>
      <w:r>
        <w:rPr>
          <w:i/>
        </w:rPr>
        <w:t>TDD-UL-DL-</w:t>
      </w:r>
      <w:proofErr w:type="spellStart"/>
      <w:r>
        <w:rPr>
          <w:i/>
        </w:rPr>
        <w:t>ConfigDedicated</w:t>
      </w:r>
      <w:proofErr w:type="spellEnd"/>
      <w:r>
        <w:rPr>
          <w:i/>
        </w:rPr>
        <w:t xml:space="preserve"> </w:t>
      </w:r>
      <w:r>
        <w:t>information element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08DF" w14:paraId="27A45815" w14:textId="77777777" w:rsidTr="00163851">
        <w:tc>
          <w:tcPr>
            <w:tcW w:w="9629" w:type="dxa"/>
          </w:tcPr>
          <w:p w14:paraId="0AC2763D" w14:textId="2E1DC692" w:rsidR="00F46A56" w:rsidRDefault="00F46A56" w:rsidP="00E7033D">
            <w:pPr>
              <w:pStyle w:val="BodyText"/>
              <w:jc w:val="center"/>
            </w:pPr>
            <w:r>
              <w:t>- - - - - - - - - - - - - - - - Extract from TS 38.331 - - - - - - - - - - - - - - - - - -</w:t>
            </w:r>
          </w:p>
          <w:p w14:paraId="47579732" w14:textId="6E5D31C4" w:rsidR="00FC77F1" w:rsidRPr="009C5373" w:rsidRDefault="00FC77F1" w:rsidP="006859C1">
            <w:pPr>
              <w:rPr>
                <w:color w:val="FF0000"/>
              </w:rPr>
            </w:pPr>
            <w:r w:rsidRPr="00AF0924">
              <w:rPr>
                <w:color w:val="FF0000"/>
              </w:rPr>
              <w:t xml:space="preserve">&lt; </w:t>
            </w:r>
            <w:r>
              <w:rPr>
                <w:color w:val="FF0000"/>
              </w:rPr>
              <w:t>Irrelevant</w:t>
            </w:r>
            <w:r w:rsidRPr="00AF0924">
              <w:rPr>
                <w:color w:val="FF0000"/>
              </w:rPr>
              <w:t xml:space="preserve"> parts are omitted &gt;</w:t>
            </w:r>
          </w:p>
          <w:p w14:paraId="38E1A7FA" w14:textId="77777777" w:rsidR="00F46A56" w:rsidRDefault="00F46A56" w:rsidP="006859C1">
            <w:pPr>
              <w:pStyle w:val="PL"/>
              <w:jc w:val="both"/>
            </w:pPr>
            <w:bookmarkStart w:id="15" w:name="_Hlk37677970"/>
            <w:r>
              <w:t>TDD-UL-DL-ConfigDedicated-IAB-MT-r</w:t>
            </w:r>
            <w:proofErr w:type="gramStart"/>
            <w:r>
              <w:t>16::</w:t>
            </w:r>
            <w:proofErr w:type="gramEnd"/>
            <w:r>
              <w:t>=       SEQUENCE {</w:t>
            </w:r>
          </w:p>
          <w:p w14:paraId="43F5E422" w14:textId="77777777" w:rsidR="00F46A56" w:rsidRDefault="00F46A56" w:rsidP="006859C1">
            <w:pPr>
              <w:pStyle w:val="PL"/>
              <w:jc w:val="both"/>
            </w:pPr>
            <w:r>
              <w:t xml:space="preserve">    slotSpecificConfigurationsToAddModList-IAB-MT-r</w:t>
            </w:r>
            <w:proofErr w:type="gramStart"/>
            <w:r>
              <w:t>16  SEQUENCE</w:t>
            </w:r>
            <w:proofErr w:type="gramEnd"/>
            <w:r>
              <w:t xml:space="preserve"> (SIZE (1..maxNrofSlots)) OF TDD-UL-DL-SlotConfig-IAB-MT-r16 OPTIONAL, -- Need N</w:t>
            </w:r>
          </w:p>
          <w:p w14:paraId="4B3DBCAD" w14:textId="77777777" w:rsidR="00F46A56" w:rsidRDefault="00F46A56" w:rsidP="006859C1">
            <w:pPr>
              <w:pStyle w:val="PL"/>
              <w:jc w:val="both"/>
            </w:pPr>
            <w:r>
              <w:t xml:space="preserve">    slotSpecificConfigurationsToreleaseList-IAB-MT-r16 SEQUENCE (SIZE (</w:t>
            </w:r>
            <w:proofErr w:type="gramStart"/>
            <w:r>
              <w:t>1..</w:t>
            </w:r>
            <w:proofErr w:type="gramEnd"/>
            <w:r>
              <w:t>maxNrofSlots)) OF TDD-UL-DL-</w:t>
            </w:r>
            <w:proofErr w:type="spellStart"/>
            <w:r>
              <w:t>SlotIndex</w:t>
            </w:r>
            <w:proofErr w:type="spellEnd"/>
            <w:r>
              <w:t xml:space="preserve">  OPTIONAL, -- Need N</w:t>
            </w:r>
          </w:p>
          <w:p w14:paraId="1A7C07E6" w14:textId="77777777" w:rsidR="00F46A56" w:rsidRDefault="00F46A56" w:rsidP="006859C1">
            <w:pPr>
              <w:pStyle w:val="PL"/>
              <w:jc w:val="both"/>
            </w:pPr>
            <w:r>
              <w:t xml:space="preserve">    ...</w:t>
            </w:r>
          </w:p>
          <w:p w14:paraId="2347CE3C" w14:textId="77777777" w:rsidR="00F46A56" w:rsidRDefault="00F46A56" w:rsidP="006859C1">
            <w:pPr>
              <w:pStyle w:val="PL"/>
              <w:jc w:val="both"/>
            </w:pPr>
            <w:r>
              <w:t>}</w:t>
            </w:r>
          </w:p>
          <w:bookmarkEnd w:id="15"/>
          <w:p w14:paraId="4B9E4F6C" w14:textId="2D64285D" w:rsidR="004A664C" w:rsidRPr="004A664C" w:rsidRDefault="004A664C" w:rsidP="006859C1">
            <w:pPr>
              <w:rPr>
                <w:color w:val="FF0000"/>
              </w:rPr>
            </w:pPr>
            <w:r w:rsidRPr="00AF0924">
              <w:rPr>
                <w:color w:val="FF0000"/>
              </w:rPr>
              <w:t xml:space="preserve">&lt; </w:t>
            </w:r>
            <w:r>
              <w:rPr>
                <w:color w:val="FF0000"/>
              </w:rPr>
              <w:t>Irrelevant</w:t>
            </w:r>
            <w:r w:rsidRPr="00AF0924">
              <w:rPr>
                <w:color w:val="FF0000"/>
              </w:rPr>
              <w:t xml:space="preserve"> parts are omitted &gt;</w:t>
            </w:r>
          </w:p>
          <w:p w14:paraId="29B79D7B" w14:textId="77777777" w:rsidR="002D08DF" w:rsidRDefault="002D08DF" w:rsidP="006859C1">
            <w:pPr>
              <w:pStyle w:val="PL"/>
              <w:jc w:val="both"/>
            </w:pPr>
            <w:bookmarkStart w:id="16" w:name="_Hlk37678117"/>
            <w:r>
              <w:t>TDD-UL-DL-SlotConfig-IAB-MT-r</w:t>
            </w:r>
            <w:proofErr w:type="gramStart"/>
            <w:r>
              <w:t>16::</w:t>
            </w:r>
            <w:proofErr w:type="gramEnd"/>
            <w:r>
              <w:t>=    SEQUENCE {</w:t>
            </w:r>
          </w:p>
          <w:p w14:paraId="04213D39" w14:textId="77777777" w:rsidR="002D08DF" w:rsidRDefault="002D08DF" w:rsidP="006859C1">
            <w:pPr>
              <w:pStyle w:val="PL"/>
              <w:jc w:val="both"/>
            </w:pPr>
            <w:r>
              <w:t xml:space="preserve">    slotIndex-r16                           TDD-UL-DL-</w:t>
            </w:r>
            <w:proofErr w:type="spellStart"/>
            <w:r>
              <w:t>SlotIndex</w:t>
            </w:r>
            <w:proofErr w:type="spellEnd"/>
            <w:r>
              <w:t>,</w:t>
            </w:r>
          </w:p>
          <w:p w14:paraId="0A365667" w14:textId="77777777" w:rsidR="002D08DF" w:rsidRDefault="002D08DF" w:rsidP="006859C1">
            <w:pPr>
              <w:pStyle w:val="PL"/>
              <w:jc w:val="both"/>
            </w:pPr>
            <w:r>
              <w:t xml:space="preserve">    </w:t>
            </w:r>
            <w:r w:rsidRPr="009C5373">
              <w:rPr>
                <w:highlight w:val="yellow"/>
              </w:rPr>
              <w:t>symbols-IAB-MT</w:t>
            </w:r>
            <w:r>
              <w:t>-r16                      CHOICE {</w:t>
            </w:r>
          </w:p>
          <w:p w14:paraId="619D64B7" w14:textId="77777777" w:rsidR="002D08DF" w:rsidRDefault="002D08DF" w:rsidP="006859C1">
            <w:pPr>
              <w:pStyle w:val="PL"/>
              <w:jc w:val="both"/>
            </w:pPr>
            <w:r>
              <w:t xml:space="preserve">        allDownlink-r16                         NULL,</w:t>
            </w:r>
          </w:p>
          <w:p w14:paraId="6E2D9C44" w14:textId="77777777" w:rsidR="002D08DF" w:rsidRDefault="002D08DF" w:rsidP="006859C1">
            <w:pPr>
              <w:pStyle w:val="PL"/>
              <w:jc w:val="both"/>
            </w:pPr>
            <w:r>
              <w:t xml:space="preserve">        allUplink-r16                           NULL,</w:t>
            </w:r>
          </w:p>
          <w:p w14:paraId="66D0CA19" w14:textId="77777777" w:rsidR="002D08DF" w:rsidRDefault="002D08DF" w:rsidP="006859C1">
            <w:pPr>
              <w:pStyle w:val="PL"/>
              <w:jc w:val="both"/>
            </w:pPr>
            <w:r>
              <w:t xml:space="preserve">        explicit-r16                            SEQUENCE {</w:t>
            </w:r>
          </w:p>
          <w:p w14:paraId="72E60269" w14:textId="77777777" w:rsidR="002D08DF" w:rsidRDefault="002D08DF" w:rsidP="006859C1">
            <w:pPr>
              <w:pStyle w:val="PL"/>
              <w:jc w:val="both"/>
            </w:pPr>
            <w:r>
              <w:t xml:space="preserve">            nrofDownlinkSymbols-r16                 INTEGER (</w:t>
            </w:r>
            <w:proofErr w:type="gramStart"/>
            <w:r>
              <w:t>1..</w:t>
            </w:r>
            <w:proofErr w:type="gramEnd"/>
            <w:r>
              <w:t>maxNrofSymbols-1)                               OPTIONAL, -- Need S</w:t>
            </w:r>
          </w:p>
          <w:p w14:paraId="7CF77478" w14:textId="77777777" w:rsidR="002D08DF" w:rsidRDefault="002D08DF" w:rsidP="006859C1">
            <w:pPr>
              <w:pStyle w:val="PL"/>
              <w:jc w:val="both"/>
            </w:pPr>
            <w:r>
              <w:t xml:space="preserve">            nrofUplinkSymbols-r16                   INTEGER (</w:t>
            </w:r>
            <w:proofErr w:type="gramStart"/>
            <w:r>
              <w:t>1..</w:t>
            </w:r>
            <w:proofErr w:type="gramEnd"/>
            <w:r>
              <w:t>maxNrofSymbols-1)                               OPTIONAL  -- Need S</w:t>
            </w:r>
          </w:p>
          <w:p w14:paraId="3C3C2963" w14:textId="77777777" w:rsidR="002D08DF" w:rsidRDefault="002D08DF" w:rsidP="006859C1">
            <w:pPr>
              <w:pStyle w:val="PL"/>
              <w:jc w:val="both"/>
            </w:pPr>
            <w:r>
              <w:t xml:space="preserve">        },</w:t>
            </w:r>
          </w:p>
          <w:p w14:paraId="6B0C964D" w14:textId="77777777" w:rsidR="002D08DF" w:rsidRDefault="002D08DF" w:rsidP="006859C1">
            <w:pPr>
              <w:pStyle w:val="PL"/>
              <w:jc w:val="both"/>
            </w:pPr>
            <w:r>
              <w:t xml:space="preserve">        explicit-IAB-MT-r16                     SEQUENCE {</w:t>
            </w:r>
          </w:p>
          <w:p w14:paraId="5CEEF1EB" w14:textId="77777777" w:rsidR="002D08DF" w:rsidRDefault="002D08DF" w:rsidP="006859C1">
            <w:pPr>
              <w:pStyle w:val="PL"/>
              <w:jc w:val="both"/>
            </w:pPr>
            <w:r>
              <w:t xml:space="preserve">            nrofDownlinkSymbols-r16                 INTEGER (</w:t>
            </w:r>
            <w:proofErr w:type="gramStart"/>
            <w:r>
              <w:t>1..</w:t>
            </w:r>
            <w:proofErr w:type="gramEnd"/>
            <w:r>
              <w:t>maxNrofSymbols-1)                               OPTIONAL, -- Need S</w:t>
            </w:r>
          </w:p>
          <w:p w14:paraId="55C3BE94" w14:textId="77777777" w:rsidR="002D08DF" w:rsidRDefault="002D08DF" w:rsidP="006859C1">
            <w:pPr>
              <w:pStyle w:val="PL"/>
              <w:jc w:val="both"/>
            </w:pPr>
            <w:r>
              <w:t xml:space="preserve">            nrofUplinkSymbols-r16                   INTEGER (</w:t>
            </w:r>
            <w:proofErr w:type="gramStart"/>
            <w:r>
              <w:t>1..</w:t>
            </w:r>
            <w:proofErr w:type="gramEnd"/>
            <w:r>
              <w:t>maxNrofSymbols-1)                               OPTIONAL  -- Need S</w:t>
            </w:r>
          </w:p>
          <w:p w14:paraId="5173176B" w14:textId="77777777" w:rsidR="002D08DF" w:rsidRPr="008B45FB" w:rsidRDefault="002D08DF" w:rsidP="006859C1">
            <w:pPr>
              <w:pStyle w:val="PL"/>
              <w:jc w:val="both"/>
              <w:rPr>
                <w:lang w:val="sv-SE"/>
              </w:rPr>
            </w:pPr>
            <w:r>
              <w:t xml:space="preserve">        </w:t>
            </w:r>
            <w:r w:rsidRPr="008B45FB">
              <w:rPr>
                <w:lang w:val="sv-SE"/>
              </w:rPr>
              <w:t>}</w:t>
            </w:r>
          </w:p>
          <w:bookmarkEnd w:id="16"/>
          <w:p w14:paraId="4756540A" w14:textId="77777777" w:rsidR="002D08DF" w:rsidRPr="008B45FB" w:rsidRDefault="002D08DF" w:rsidP="006859C1">
            <w:pPr>
              <w:pStyle w:val="PL"/>
              <w:jc w:val="both"/>
              <w:rPr>
                <w:lang w:val="sv-SE"/>
              </w:rPr>
            </w:pPr>
            <w:r w:rsidRPr="008B45FB">
              <w:rPr>
                <w:lang w:val="sv-SE"/>
              </w:rPr>
              <w:t xml:space="preserve">    }</w:t>
            </w:r>
          </w:p>
          <w:p w14:paraId="55E2DA40" w14:textId="77777777" w:rsidR="002D08DF" w:rsidRPr="008B45FB" w:rsidRDefault="002D08DF" w:rsidP="006859C1">
            <w:pPr>
              <w:pStyle w:val="PL"/>
              <w:jc w:val="both"/>
              <w:rPr>
                <w:lang w:val="sv-SE"/>
              </w:rPr>
            </w:pPr>
            <w:r w:rsidRPr="008B45FB">
              <w:rPr>
                <w:lang w:val="sv-SE"/>
              </w:rPr>
              <w:t>}</w:t>
            </w:r>
          </w:p>
          <w:p w14:paraId="1A82D14E" w14:textId="60C5C239" w:rsidR="002D08DF" w:rsidRPr="006B4155" w:rsidRDefault="00F46A56" w:rsidP="00E7033D">
            <w:pPr>
              <w:jc w:val="center"/>
            </w:pPr>
            <w:r>
              <w:t>- - - - - - - - - - - - - - - - End extract from TS 38.331 - - - - - - - - - - - - - - - -</w:t>
            </w:r>
          </w:p>
        </w:tc>
      </w:tr>
    </w:tbl>
    <w:p w14:paraId="26A52B94" w14:textId="77777777" w:rsidR="004A664C" w:rsidRDefault="004A664C" w:rsidP="006859C1">
      <w:pPr>
        <w:pStyle w:val="BodyText"/>
      </w:pPr>
    </w:p>
    <w:p w14:paraId="7CC8620C" w14:textId="2C7BDA22" w:rsidR="004A664C" w:rsidRDefault="004A664C" w:rsidP="006859C1">
      <w:pPr>
        <w:pStyle w:val="BodyText"/>
      </w:pPr>
      <w:r>
        <w:t xml:space="preserve">Based on the above observation, we propose the following text changes </w:t>
      </w:r>
      <w:r w:rsidR="00811E5E">
        <w:t>on</w:t>
      </w:r>
      <w:r>
        <w:t xml:space="preserve"> </w:t>
      </w:r>
      <w:proofErr w:type="spellStart"/>
      <w:r w:rsidRPr="006859C1">
        <w:rPr>
          <w:i/>
          <w:iCs/>
        </w:rPr>
        <w:t>tdd</w:t>
      </w:r>
      <w:proofErr w:type="spellEnd"/>
      <w:r w:rsidRPr="006859C1">
        <w:rPr>
          <w:i/>
          <w:iCs/>
        </w:rPr>
        <w:t>-UL-DL-</w:t>
      </w:r>
      <w:proofErr w:type="spellStart"/>
      <w:r w:rsidRPr="006859C1">
        <w:rPr>
          <w:i/>
          <w:iCs/>
        </w:rPr>
        <w:t>ConfigDedicated</w:t>
      </w:r>
      <w:proofErr w:type="spellEnd"/>
      <w:r w:rsidRPr="006859C1">
        <w:rPr>
          <w:i/>
          <w:iCs/>
        </w:rPr>
        <w:t>-IAB-MT</w:t>
      </w:r>
      <w:r>
        <w:t xml:space="preserve"> to TS 38.213.</w:t>
      </w:r>
    </w:p>
    <w:p w14:paraId="6DB9DA52" w14:textId="77777777" w:rsidR="002D08DF" w:rsidRDefault="002D08DF" w:rsidP="006859C1">
      <w:pPr>
        <w:pStyle w:val="Proposal"/>
        <w:numPr>
          <w:ilvl w:val="0"/>
          <w:numId w:val="0"/>
        </w:numPr>
        <w:ind w:left="1701" w:hanging="1701"/>
      </w:pPr>
    </w:p>
    <w:p w14:paraId="7522878D" w14:textId="2EEB5C67" w:rsidR="006B4155" w:rsidRDefault="002D08DF" w:rsidP="006859C1">
      <w:pPr>
        <w:pStyle w:val="Proposal"/>
      </w:pPr>
      <w:bookmarkStart w:id="17" w:name="_Toc39676853"/>
      <w:bookmarkStart w:id="18" w:name="_Toc39676878"/>
      <w:bookmarkStart w:id="19" w:name="_Toc39677496"/>
      <w:bookmarkStart w:id="20" w:name="_Toc39690410"/>
      <w:bookmarkStart w:id="21" w:name="_Toc39831693"/>
      <w:bookmarkStart w:id="22" w:name="_Toc39831736"/>
      <w:bookmarkStart w:id="23" w:name="_Toc40169043"/>
      <w:bookmarkStart w:id="24" w:name="_Toc40272803"/>
      <w:bookmarkStart w:id="25" w:name="_Toc40273713"/>
      <w:bookmarkStart w:id="26" w:name="_Toc40276982"/>
      <w:bookmarkStart w:id="27" w:name="_Toc40357639"/>
      <w:bookmarkStart w:id="28" w:name="_Toc40361849"/>
      <w:bookmarkStart w:id="29" w:name="_Toc40448029"/>
      <w:bookmarkStart w:id="30" w:name="_Toc40458172"/>
      <w:bookmarkStart w:id="31" w:name="_Toc40463217"/>
      <w:bookmarkStart w:id="32" w:name="_Toc40467583"/>
      <w:bookmarkStart w:id="33" w:name="_Toc40467646"/>
      <w:r>
        <w:t xml:space="preserve">Adapt the following </w:t>
      </w:r>
      <w:r w:rsidR="002E0D82">
        <w:t xml:space="preserve">text </w:t>
      </w:r>
      <w:r>
        <w:t xml:space="preserve">changes on </w:t>
      </w:r>
      <w:proofErr w:type="spellStart"/>
      <w:r w:rsidRPr="006859C1">
        <w:rPr>
          <w:i/>
          <w:iCs/>
        </w:rPr>
        <w:t>tdd</w:t>
      </w:r>
      <w:proofErr w:type="spellEnd"/>
      <w:r w:rsidRPr="006859C1">
        <w:rPr>
          <w:i/>
          <w:iCs/>
        </w:rPr>
        <w:t>-UL-DL-</w:t>
      </w:r>
      <w:proofErr w:type="spellStart"/>
      <w:r w:rsidRPr="006859C1">
        <w:rPr>
          <w:i/>
          <w:iCs/>
        </w:rPr>
        <w:t>ConfigurationDedicated</w:t>
      </w:r>
      <w:proofErr w:type="spellEnd"/>
      <w:r w:rsidR="004A664C" w:rsidRPr="006859C1">
        <w:rPr>
          <w:i/>
          <w:iCs/>
        </w:rPr>
        <w:t>-IAB-MT</w:t>
      </w:r>
      <w:r>
        <w:t xml:space="preserve"> to TS 38.213, clause 14.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5C2D5B5" w14:textId="77777777" w:rsidR="006B4155" w:rsidRDefault="006B4155" w:rsidP="006859C1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4155" w14:paraId="339FDCAB" w14:textId="77777777" w:rsidTr="00163851">
        <w:tc>
          <w:tcPr>
            <w:tcW w:w="9629" w:type="dxa"/>
          </w:tcPr>
          <w:p w14:paraId="015DADB2" w14:textId="332AD493" w:rsidR="00843AEB" w:rsidRPr="00352F48" w:rsidRDefault="00843AEB" w:rsidP="006859C1">
            <w:r w:rsidRPr="009F6A37">
              <w:t xml:space="preserve">For each serving cell, an IAB-node MT can be provided an indication for a slot format over </w:t>
            </w:r>
            <w:proofErr w:type="gramStart"/>
            <w:r w:rsidRPr="009F6A37">
              <w:t>a number of</w:t>
            </w:r>
            <w:proofErr w:type="gramEnd"/>
            <w:r w:rsidRPr="009F6A37">
              <w:t xml:space="preserve"> slots by </w:t>
            </w:r>
            <w:proofErr w:type="spellStart"/>
            <w:r w:rsidRPr="009F6A37">
              <w:rPr>
                <w:i/>
                <w:iCs/>
              </w:rPr>
              <w:t>tdd</w:t>
            </w:r>
            <w:proofErr w:type="spellEnd"/>
            <w:r w:rsidRPr="009F6A37">
              <w:rPr>
                <w:i/>
                <w:iCs/>
              </w:rPr>
              <w:t>-UL-DL-</w:t>
            </w:r>
            <w:proofErr w:type="spellStart"/>
            <w:r w:rsidRPr="009F6A37">
              <w:rPr>
                <w:i/>
                <w:iCs/>
              </w:rPr>
              <w:t>ConfigurationDedicated</w:t>
            </w:r>
            <w:proofErr w:type="spellEnd"/>
            <w:r w:rsidRPr="009F6A37">
              <w:rPr>
                <w:i/>
                <w:iCs/>
              </w:rPr>
              <w:t>-IAB-MT</w:t>
            </w:r>
            <w:r w:rsidRPr="009F6A37">
              <w:t xml:space="preserve">. If the IAB-node MT is provided </w:t>
            </w:r>
            <w:proofErr w:type="spellStart"/>
            <w:r w:rsidRPr="009F6A37">
              <w:rPr>
                <w:i/>
                <w:iCs/>
              </w:rPr>
              <w:t>tdd</w:t>
            </w:r>
            <w:proofErr w:type="spellEnd"/>
            <w:r w:rsidRPr="009F6A37">
              <w:rPr>
                <w:i/>
                <w:iCs/>
              </w:rPr>
              <w:t>-UL-DL-</w:t>
            </w:r>
            <w:proofErr w:type="spellStart"/>
            <w:r w:rsidRPr="009F6A37">
              <w:rPr>
                <w:i/>
                <w:iCs/>
              </w:rPr>
              <w:t>ConfigDedicated</w:t>
            </w:r>
            <w:proofErr w:type="spellEnd"/>
            <w:r w:rsidRPr="009F6A37">
              <w:rPr>
                <w:i/>
                <w:iCs/>
              </w:rPr>
              <w:t>-IAB-MT</w:t>
            </w:r>
            <w:r w:rsidRPr="009F6A37">
              <w:t>,</w:t>
            </w:r>
            <w:r w:rsidRPr="00352F48">
              <w:t xml:space="preserve"> the statements in Clause 11.1 that include "</w:t>
            </w:r>
            <w:proofErr w:type="spellStart"/>
            <w:r w:rsidRPr="00352F48">
              <w:rPr>
                <w:i/>
                <w:iCs/>
              </w:rPr>
              <w:t>tdd</w:t>
            </w:r>
            <w:proofErr w:type="spellEnd"/>
            <w:r w:rsidRPr="00352F48">
              <w:rPr>
                <w:i/>
                <w:iCs/>
              </w:rPr>
              <w:t>-UL-DL-</w:t>
            </w:r>
            <w:proofErr w:type="spellStart"/>
            <w:r w:rsidRPr="00352F48">
              <w:rPr>
                <w:i/>
                <w:iCs/>
              </w:rPr>
              <w:t>ConfigurationDedicated</w:t>
            </w:r>
            <w:proofErr w:type="spellEnd"/>
            <w:r w:rsidRPr="00352F48">
              <w:t>" apply to the IAB-node MT of an IAB node by replacing "</w:t>
            </w:r>
            <w:proofErr w:type="spellStart"/>
            <w:r w:rsidRPr="00352F48">
              <w:rPr>
                <w:i/>
                <w:iCs/>
              </w:rPr>
              <w:t>tdd</w:t>
            </w:r>
            <w:proofErr w:type="spellEnd"/>
            <w:r w:rsidRPr="00352F48">
              <w:rPr>
                <w:i/>
                <w:iCs/>
              </w:rPr>
              <w:t>-UL-DL-</w:t>
            </w:r>
            <w:proofErr w:type="spellStart"/>
            <w:r w:rsidRPr="00352F48">
              <w:rPr>
                <w:i/>
                <w:iCs/>
              </w:rPr>
              <w:t>ConfigurationDedicated</w:t>
            </w:r>
            <w:proofErr w:type="spellEnd"/>
            <w:r w:rsidRPr="00352F48">
              <w:t>" with "</w:t>
            </w:r>
            <w:proofErr w:type="spellStart"/>
            <w:r w:rsidRPr="00352F48">
              <w:rPr>
                <w:i/>
                <w:iCs/>
              </w:rPr>
              <w:t>tdd</w:t>
            </w:r>
            <w:proofErr w:type="spellEnd"/>
            <w:r w:rsidRPr="00352F48">
              <w:rPr>
                <w:i/>
                <w:iCs/>
              </w:rPr>
              <w:t>-UL-DL-</w:t>
            </w:r>
            <w:proofErr w:type="spellStart"/>
            <w:r w:rsidRPr="00352F48">
              <w:rPr>
                <w:i/>
                <w:iCs/>
              </w:rPr>
              <w:t>ConfigurationDedicated</w:t>
            </w:r>
            <w:proofErr w:type="spellEnd"/>
            <w:r w:rsidRPr="00352F48">
              <w:rPr>
                <w:i/>
                <w:iCs/>
              </w:rPr>
              <w:t>-IAB-MT</w:t>
            </w:r>
            <w:r w:rsidRPr="00352F48">
              <w:t>" for the IAB-node MT, except that the</w:t>
            </w:r>
            <w:r>
              <w:t xml:space="preserve"> </w:t>
            </w:r>
            <w:proofErr w:type="spellStart"/>
            <w:r>
              <w:rPr>
                <w:i/>
                <w:iCs/>
              </w:rPr>
              <w:t>tdd</w:t>
            </w:r>
            <w:proofErr w:type="spellEnd"/>
            <w:r w:rsidRPr="00A740E9">
              <w:rPr>
                <w:i/>
                <w:iCs/>
              </w:rPr>
              <w:t>-UL-DL-</w:t>
            </w:r>
            <w:proofErr w:type="spellStart"/>
            <w:r w:rsidRPr="00A740E9">
              <w:rPr>
                <w:i/>
                <w:iCs/>
              </w:rPr>
              <w:t>ConfigDedicated</w:t>
            </w:r>
            <w:proofErr w:type="spellEnd"/>
            <w:r w:rsidRPr="00A740E9">
              <w:rPr>
                <w:i/>
                <w:iCs/>
              </w:rPr>
              <w:t>-IAB-MT</w:t>
            </w:r>
            <w:r>
              <w:t xml:space="preserve"> provides</w:t>
            </w:r>
          </w:p>
          <w:p w14:paraId="3CAEAF5C" w14:textId="77777777" w:rsidR="006B4155" w:rsidRDefault="006B4155" w:rsidP="006859C1">
            <w:pPr>
              <w:pStyle w:val="B1"/>
              <w:jc w:val="both"/>
            </w:pPr>
            <w:r w:rsidRPr="009F6A37">
              <w:t>-</w:t>
            </w:r>
            <w:r w:rsidRPr="009F6A37">
              <w:tab/>
            </w:r>
            <w:r w:rsidRPr="009F6A37">
              <w:rPr>
                <w:lang w:val="en-US"/>
              </w:rPr>
              <w:t>a</w:t>
            </w:r>
            <w:r w:rsidRPr="009F6A37">
              <w:t xml:space="preserve"> set of slot configurations by </w:t>
            </w:r>
            <w:proofErr w:type="spellStart"/>
            <w:r w:rsidRPr="009F6A37">
              <w:rPr>
                <w:i/>
                <w:iCs/>
              </w:rPr>
              <w:t>slotSpecificConfigurationsToAddModList</w:t>
            </w:r>
            <w:proofErr w:type="spellEnd"/>
            <w:r w:rsidRPr="00A740E9">
              <w:rPr>
                <w:i/>
                <w:iCs/>
              </w:rPr>
              <w:t>-IAB-MT</w:t>
            </w:r>
          </w:p>
          <w:p w14:paraId="148A410E" w14:textId="77777777" w:rsidR="006B4155" w:rsidRDefault="006B4155" w:rsidP="006859C1">
            <w:pPr>
              <w:pStyle w:val="B1"/>
              <w:jc w:val="both"/>
            </w:pPr>
            <w:r>
              <w:t>-</w:t>
            </w:r>
            <w:r>
              <w:tab/>
            </w:r>
            <w:r>
              <w:rPr>
                <w:lang w:val="en-US"/>
              </w:rPr>
              <w:t>f</w:t>
            </w:r>
            <w:r>
              <w:t>or each slot configuration from the set of slot configurations</w:t>
            </w:r>
          </w:p>
          <w:p w14:paraId="16EE6764" w14:textId="77777777" w:rsidR="006B4155" w:rsidRDefault="006B4155" w:rsidP="006859C1">
            <w:pPr>
              <w:pStyle w:val="B1"/>
              <w:jc w:val="both"/>
            </w:pPr>
            <w:r>
              <w:t>-</w:t>
            </w:r>
            <w:r>
              <w:tab/>
            </w:r>
            <w:r>
              <w:rPr>
                <w:lang w:val="en-US"/>
              </w:rPr>
              <w:t>a</w:t>
            </w:r>
            <w:r>
              <w:t xml:space="preserve"> slot index for a slot provided by </w:t>
            </w:r>
            <w:proofErr w:type="spellStart"/>
            <w:r w:rsidRPr="00D733F5">
              <w:rPr>
                <w:i/>
              </w:rPr>
              <w:t>slotIndex</w:t>
            </w:r>
            <w:proofErr w:type="spellEnd"/>
          </w:p>
          <w:p w14:paraId="53012EBC" w14:textId="4C273316" w:rsidR="006B4155" w:rsidRDefault="006B4155" w:rsidP="006859C1">
            <w:pPr>
              <w:pStyle w:val="B1"/>
              <w:jc w:val="both"/>
            </w:pPr>
            <w:r>
              <w:t>-</w:t>
            </w:r>
            <w:r>
              <w:tab/>
            </w:r>
            <w:r>
              <w:rPr>
                <w:lang w:val="en-US"/>
              </w:rPr>
              <w:t>a</w:t>
            </w:r>
            <w:r>
              <w:t xml:space="preserve"> set of </w:t>
            </w:r>
            <w:r w:rsidRPr="006B4155">
              <w:rPr>
                <w:strike/>
                <w:color w:val="FF0000"/>
              </w:rPr>
              <w:t>symbols</w:t>
            </w:r>
            <w:r>
              <w:t xml:space="preserve"> </w:t>
            </w:r>
            <w:r w:rsidRPr="006B4155">
              <w:rPr>
                <w:color w:val="FF0000"/>
              </w:rPr>
              <w:t xml:space="preserve">symbols-IAB-MT </w:t>
            </w:r>
            <w:r>
              <w:t xml:space="preserve">for a slot by </w:t>
            </w:r>
            <w:r w:rsidRPr="00561653">
              <w:rPr>
                <w:i/>
              </w:rPr>
              <w:t>symbols</w:t>
            </w:r>
            <w:r>
              <w:t xml:space="preserve"> where </w:t>
            </w:r>
          </w:p>
          <w:p w14:paraId="6F6AC01B" w14:textId="5A7CE960" w:rsidR="006B4155" w:rsidRDefault="006B4155" w:rsidP="006859C1">
            <w:pPr>
              <w:pStyle w:val="B2"/>
              <w:jc w:val="both"/>
            </w:pPr>
            <w:r>
              <w:t>-</w:t>
            </w:r>
            <w:r>
              <w:tab/>
              <w:t xml:space="preserve">if </w:t>
            </w:r>
            <w:r w:rsidRPr="006B4155">
              <w:rPr>
                <w:strike/>
                <w:color w:val="FF0000"/>
              </w:rPr>
              <w:t xml:space="preserve">symbols </w:t>
            </w:r>
            <w:r w:rsidRPr="006B4155">
              <w:rPr>
                <w:i/>
                <w:color w:val="FF0000"/>
              </w:rPr>
              <w:t>symbols-IAB-MT</w:t>
            </w:r>
            <w:r w:rsidRPr="006B4155">
              <w:rPr>
                <w:color w:val="FF0000"/>
              </w:rPr>
              <w:t xml:space="preserve"> </w:t>
            </w:r>
            <w:r>
              <w:t xml:space="preserve">= </w:t>
            </w:r>
            <w:proofErr w:type="spellStart"/>
            <w:r w:rsidRPr="00561653">
              <w:rPr>
                <w:i/>
              </w:rPr>
              <w:t>allDownlink</w:t>
            </w:r>
            <w:proofErr w:type="spellEnd"/>
            <w:r>
              <w:t>, all symbols in the slot are downlink</w:t>
            </w:r>
          </w:p>
          <w:p w14:paraId="6D58B588" w14:textId="483D0463" w:rsidR="006B4155" w:rsidRDefault="006B4155" w:rsidP="006859C1">
            <w:pPr>
              <w:pStyle w:val="B2"/>
              <w:jc w:val="both"/>
            </w:pPr>
            <w:r>
              <w:t>-</w:t>
            </w:r>
            <w:r>
              <w:tab/>
              <w:t xml:space="preserve">if </w:t>
            </w:r>
            <w:r w:rsidRPr="006B4155">
              <w:rPr>
                <w:strike/>
                <w:color w:val="FF0000"/>
              </w:rPr>
              <w:t xml:space="preserve">symbols </w:t>
            </w:r>
            <w:r w:rsidRPr="006B4155">
              <w:rPr>
                <w:i/>
                <w:color w:val="FF0000"/>
              </w:rPr>
              <w:t>symbols-IAB-MT</w:t>
            </w:r>
            <w:r w:rsidRPr="006B4155">
              <w:rPr>
                <w:color w:val="FF0000"/>
              </w:rPr>
              <w:t xml:space="preserve"> </w:t>
            </w:r>
            <w:r>
              <w:t xml:space="preserve">= </w:t>
            </w:r>
            <w:r w:rsidR="004A664C" w:rsidRPr="00561653">
              <w:rPr>
                <w:i/>
              </w:rPr>
              <w:t>all Uplink</w:t>
            </w:r>
            <w:r>
              <w:t>, all symbols in the slot are uplink</w:t>
            </w:r>
          </w:p>
          <w:p w14:paraId="7F3907A1" w14:textId="261F2F1D" w:rsidR="006B4155" w:rsidRDefault="006B4155" w:rsidP="006859C1">
            <w:pPr>
              <w:pStyle w:val="B2"/>
              <w:jc w:val="both"/>
            </w:pPr>
            <w:r>
              <w:t>-</w:t>
            </w:r>
            <w:r>
              <w:tab/>
              <w:t xml:space="preserve">if </w:t>
            </w:r>
            <w:r w:rsidRPr="006B4155">
              <w:rPr>
                <w:strike/>
                <w:color w:val="FF0000"/>
              </w:rPr>
              <w:t>symbols</w:t>
            </w:r>
            <w:r>
              <w:t xml:space="preserve"> </w:t>
            </w:r>
            <w:r w:rsidRPr="006B4155">
              <w:rPr>
                <w:i/>
                <w:color w:val="FF0000"/>
              </w:rPr>
              <w:t>symbols-IAB-MT</w:t>
            </w:r>
            <w:r w:rsidRPr="006B4155">
              <w:rPr>
                <w:color w:val="FF0000"/>
              </w:rPr>
              <w:t xml:space="preserve"> </w:t>
            </w:r>
            <w:r>
              <w:t xml:space="preserve">= </w:t>
            </w:r>
            <w:r>
              <w:rPr>
                <w:i/>
              </w:rPr>
              <w:t>explicit</w:t>
            </w:r>
            <w:r w:rsidRPr="00B42C92">
              <w:rPr>
                <w:lang w:val="en-US"/>
              </w:rPr>
              <w:t>,</w:t>
            </w:r>
            <w:r w:rsidRPr="00E81663">
              <w:t xml:space="preserve"> </w:t>
            </w:r>
            <w:proofErr w:type="spellStart"/>
            <w:r w:rsidRPr="0026390E">
              <w:rPr>
                <w:i/>
              </w:rPr>
              <w:t>nrofDownlinkSymbols</w:t>
            </w:r>
            <w:proofErr w:type="spellEnd"/>
            <w:r>
              <w:t xml:space="preserve"> provides </w:t>
            </w:r>
            <w:proofErr w:type="gramStart"/>
            <w:r>
              <w:t>a number of</w:t>
            </w:r>
            <w:proofErr w:type="gramEnd"/>
            <w:r>
              <w:t xml:space="preserve"> downlink first symbols in the slot and </w:t>
            </w:r>
            <w:proofErr w:type="spellStart"/>
            <w:r w:rsidRPr="0026390E">
              <w:rPr>
                <w:i/>
              </w:rPr>
              <w:t>nrofUplinkSymbols</w:t>
            </w:r>
            <w:proofErr w:type="spellEnd"/>
            <w:r>
              <w:t xml:space="preserve"> provides a number of uplink last symbols in the slot. If </w:t>
            </w:r>
            <w:proofErr w:type="spellStart"/>
            <w:r w:rsidRPr="0026390E">
              <w:rPr>
                <w:i/>
              </w:rPr>
              <w:t>nrofDownlinkSymbols</w:t>
            </w:r>
            <w:proofErr w:type="spellEnd"/>
            <w:r>
              <w:t xml:space="preserve"> is not provided, there are no downlink first symbols in the slot and if </w:t>
            </w:r>
            <w:proofErr w:type="spellStart"/>
            <w:r w:rsidRPr="0026390E">
              <w:rPr>
                <w:i/>
              </w:rPr>
              <w:lastRenderedPageBreak/>
              <w:t>nrofUplinkSymbols</w:t>
            </w:r>
            <w:proofErr w:type="spellEnd"/>
            <w:r>
              <w:t xml:space="preserve"> is not provided, there are no uplink last symbols in the slot. The remaining symbols in the slot are flexible.</w:t>
            </w:r>
          </w:p>
          <w:p w14:paraId="49E6BAFA" w14:textId="5EC1BDA4" w:rsidR="006B4155" w:rsidRPr="006B4155" w:rsidRDefault="006B4155" w:rsidP="006859C1">
            <w:pPr>
              <w:pStyle w:val="B2"/>
              <w:jc w:val="both"/>
            </w:pPr>
            <w:r>
              <w:t>-</w:t>
            </w:r>
            <w:r>
              <w:tab/>
              <w:t xml:space="preserve">if </w:t>
            </w:r>
            <w:r w:rsidRPr="002D08DF">
              <w:rPr>
                <w:strike/>
                <w:color w:val="FF0000"/>
              </w:rPr>
              <w:t>symbols</w:t>
            </w:r>
            <w:r>
              <w:t xml:space="preserve"> </w:t>
            </w:r>
            <w:r w:rsidRPr="006B4155">
              <w:rPr>
                <w:i/>
                <w:color w:val="FF0000"/>
              </w:rPr>
              <w:t>symbols-IAB-MT</w:t>
            </w:r>
            <w:r w:rsidRPr="006B4155">
              <w:rPr>
                <w:color w:val="FF0000"/>
              </w:rPr>
              <w:t xml:space="preserve"> </w:t>
            </w:r>
            <w:r>
              <w:t xml:space="preserve">= </w:t>
            </w:r>
            <w:r>
              <w:rPr>
                <w:i/>
                <w:iCs/>
              </w:rPr>
              <w:t>explicit-</w:t>
            </w:r>
            <w:r w:rsidRPr="00A740E9">
              <w:rPr>
                <w:i/>
                <w:iCs/>
              </w:rPr>
              <w:t>IAB-MT</w:t>
            </w:r>
            <w:r w:rsidRPr="00A740E9">
              <w:t xml:space="preserve">, </w:t>
            </w:r>
            <w:proofErr w:type="spellStart"/>
            <w:r w:rsidRPr="00A740E9">
              <w:rPr>
                <w:i/>
                <w:iCs/>
              </w:rPr>
              <w:t>nrofUplinkSymbols</w:t>
            </w:r>
            <w:proofErr w:type="spellEnd"/>
            <w:r w:rsidRPr="00A740E9">
              <w:t xml:space="preserve"> provides </w:t>
            </w:r>
            <w:proofErr w:type="gramStart"/>
            <w:r w:rsidRPr="00A740E9">
              <w:t>a number of</w:t>
            </w:r>
            <w:proofErr w:type="gramEnd"/>
            <w:r w:rsidRPr="00A740E9">
              <w:t xml:space="preserve"> uplink first symbols in the slot and </w:t>
            </w:r>
            <w:proofErr w:type="spellStart"/>
            <w:r w:rsidRPr="00A740E9">
              <w:rPr>
                <w:i/>
                <w:iCs/>
              </w:rPr>
              <w:t>nrofDownlinkSymbols</w:t>
            </w:r>
            <w:proofErr w:type="spellEnd"/>
            <w:r w:rsidRPr="00A740E9">
              <w:t xml:space="preserve"> provides a number of downlink last symbols in the slot. If </w:t>
            </w:r>
            <w:proofErr w:type="spellStart"/>
            <w:r w:rsidRPr="00A740E9">
              <w:rPr>
                <w:i/>
                <w:iCs/>
              </w:rPr>
              <w:t>nrofUplinkSymbols</w:t>
            </w:r>
            <w:proofErr w:type="spellEnd"/>
            <w:r w:rsidRPr="00A740E9">
              <w:t xml:space="preserve"> is not provided, there are no uplink first symbols in the slot and if </w:t>
            </w:r>
            <w:proofErr w:type="spellStart"/>
            <w:r w:rsidRPr="00A740E9">
              <w:rPr>
                <w:i/>
                <w:iCs/>
              </w:rPr>
              <w:t>nrofDownlinkSymbols</w:t>
            </w:r>
            <w:proofErr w:type="spellEnd"/>
            <w:r w:rsidRPr="00A740E9">
              <w:t xml:space="preserve"> is not provided, there are no downlink last symbols in the slot. The remaining sy</w:t>
            </w:r>
            <w:r>
              <w:t>mbols in the slot are flexible.</w:t>
            </w:r>
          </w:p>
        </w:tc>
      </w:tr>
    </w:tbl>
    <w:p w14:paraId="0341D696" w14:textId="3C043401" w:rsidR="006B4155" w:rsidRDefault="006B4155" w:rsidP="006859C1">
      <w:pPr>
        <w:pStyle w:val="Proposal"/>
        <w:numPr>
          <w:ilvl w:val="0"/>
          <w:numId w:val="0"/>
        </w:numPr>
      </w:pPr>
    </w:p>
    <w:p w14:paraId="63BD8235" w14:textId="311B7514" w:rsidR="00736886" w:rsidRDefault="00736886" w:rsidP="006859C1">
      <w:pPr>
        <w:pStyle w:val="Heading2"/>
        <w:keepLines w:val="0"/>
        <w:overflowPunct/>
        <w:snapToGrid w:val="0"/>
        <w:spacing w:before="120" w:after="120"/>
        <w:jc w:val="both"/>
        <w:textAlignment w:val="auto"/>
      </w:pPr>
      <w:r>
        <w:t>LS reply to RAN2 on Guard Symbols in IAB</w:t>
      </w:r>
    </w:p>
    <w:p w14:paraId="192C51FB" w14:textId="77777777" w:rsidR="00DB47A8" w:rsidRDefault="00DB47A8" w:rsidP="006859C1"/>
    <w:p w14:paraId="056752FE" w14:textId="23217519" w:rsidR="00F2628F" w:rsidRDefault="00B308C7" w:rsidP="006859C1">
      <w:r>
        <w:t>In</w:t>
      </w:r>
      <w:r w:rsidR="005E3DFB">
        <w:t xml:space="preserve"> the RAN1#99 meeting, the following agreements on </w:t>
      </w:r>
      <w:r w:rsidR="005E3DFB" w:rsidRPr="005E3DFB">
        <w:rPr>
          <w:i/>
          <w:iCs/>
        </w:rPr>
        <w:t>Desired Guard symbols</w:t>
      </w:r>
      <w:r w:rsidR="005E3DFB">
        <w:t xml:space="preserve"> and </w:t>
      </w:r>
      <w:r w:rsidR="005E3DFB" w:rsidRPr="005E3DFB">
        <w:rPr>
          <w:i/>
          <w:iCs/>
        </w:rPr>
        <w:t>Provided Guard Symbols</w:t>
      </w:r>
      <w:r w:rsidR="005E3DFB">
        <w:t xml:space="preserve"> were achieved: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C5373" w14:paraId="25DD816F" w14:textId="77777777" w:rsidTr="00384D24">
        <w:tc>
          <w:tcPr>
            <w:tcW w:w="9629" w:type="dxa"/>
          </w:tcPr>
          <w:p w14:paraId="10AE0A97" w14:textId="77777777" w:rsidR="009C5373" w:rsidRPr="008A5FBE" w:rsidRDefault="009C5373" w:rsidP="006859C1">
            <w:pPr>
              <w:rPr>
                <w:rFonts w:eastAsia="Batang" w:cs="Arial"/>
                <w:lang w:eastAsia="x-none"/>
              </w:rPr>
            </w:pPr>
            <w:r w:rsidRPr="008A5FBE">
              <w:rPr>
                <w:rFonts w:eastAsia="Batang" w:cs="Arial"/>
                <w:highlight w:val="green"/>
                <w:lang w:eastAsia="x-none"/>
              </w:rPr>
              <w:t>Agreements</w:t>
            </w:r>
            <w:r w:rsidRPr="008A5FBE">
              <w:rPr>
                <w:rFonts w:eastAsia="Batang" w:cs="Arial"/>
                <w:lang w:eastAsia="x-none"/>
              </w:rPr>
              <w:t>:</w:t>
            </w:r>
          </w:p>
          <w:p w14:paraId="7FD90EFB" w14:textId="77777777" w:rsidR="009C5373" w:rsidRPr="008A5FBE" w:rsidRDefault="009C5373" w:rsidP="006859C1">
            <w:pPr>
              <w:rPr>
                <w:rFonts w:cs="Arial"/>
                <w:lang w:eastAsia="en-US"/>
              </w:rPr>
            </w:pPr>
            <w:r w:rsidRPr="008A5FBE">
              <w:rPr>
                <w:rFonts w:cs="Arial"/>
                <w:i/>
                <w:iCs/>
                <w:lang w:eastAsia="en-US"/>
              </w:rPr>
              <w:t xml:space="preserve">Desired Guard Symbols </w:t>
            </w:r>
            <w:r w:rsidRPr="008A5FBE">
              <w:rPr>
                <w:rFonts w:cs="Arial"/>
                <w:lang w:eastAsia="en-US"/>
              </w:rPr>
              <w:t xml:space="preserve">and </w:t>
            </w:r>
            <w:r w:rsidRPr="008A5FBE">
              <w:rPr>
                <w:rFonts w:cs="Arial"/>
                <w:i/>
                <w:iCs/>
                <w:lang w:eastAsia="en-US"/>
              </w:rPr>
              <w:t>Provided Guard Symbols</w:t>
            </w:r>
            <w:r w:rsidRPr="008A5FBE">
              <w:rPr>
                <w:rFonts w:cs="Arial"/>
                <w:lang w:eastAsia="en-US"/>
              </w:rPr>
              <w:t xml:space="preserve"> are provided per cell and use 3 bits for each of the 8 transitions to indicate the number of guard symbols.</w:t>
            </w:r>
          </w:p>
          <w:p w14:paraId="4520A201" w14:textId="77777777" w:rsidR="009C5373" w:rsidRPr="008A5FBE" w:rsidRDefault="009C5373" w:rsidP="006859C1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cs="Arial"/>
                <w:lang w:eastAsia="en-US"/>
              </w:rPr>
            </w:pPr>
            <w:r w:rsidRPr="008A5FBE">
              <w:rPr>
                <w:rFonts w:cs="Arial"/>
                <w:lang w:eastAsia="en-US"/>
              </w:rPr>
              <w:t>In Rel-16, a range of 0-4 symbols are supported for each transition. Additional entries are reserved for future use</w:t>
            </w:r>
          </w:p>
          <w:p w14:paraId="6C86AD1D" w14:textId="77777777" w:rsidR="009C5373" w:rsidRPr="008A5FBE" w:rsidRDefault="009C5373" w:rsidP="006859C1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cs="Arial"/>
                <w:lang w:eastAsia="en-US"/>
              </w:rPr>
            </w:pPr>
            <w:r w:rsidRPr="008A5FBE">
              <w:rPr>
                <w:rFonts w:cs="Arial"/>
                <w:lang w:eastAsia="en-US"/>
              </w:rPr>
              <w:t xml:space="preserve">A new parameter </w:t>
            </w:r>
            <w:proofErr w:type="spellStart"/>
            <w:r w:rsidRPr="008A5FBE">
              <w:rPr>
                <w:rFonts w:cs="Arial"/>
                <w:lang w:eastAsia="en-US"/>
              </w:rPr>
              <w:t>GuardSymbol</w:t>
            </w:r>
            <w:proofErr w:type="spellEnd"/>
            <w:r w:rsidRPr="008A5FBE">
              <w:rPr>
                <w:rFonts w:cs="Arial"/>
                <w:lang w:eastAsia="en-US"/>
              </w:rPr>
              <w:t>-SCS is also provided which indicates the reference SCS (FR1: {15kHz, 30kHz, 60kHz}, FR2: {60kHz, 120kHz}) to be used for the guard symbols.</w:t>
            </w:r>
          </w:p>
          <w:p w14:paraId="4195AB68" w14:textId="4DA5CBC2" w:rsidR="009C5373" w:rsidRPr="002C017A" w:rsidRDefault="009C5373" w:rsidP="006859C1">
            <w:pPr>
              <w:overflowPunct/>
              <w:autoSpaceDE/>
              <w:autoSpaceDN/>
              <w:adjustRightInd/>
              <w:spacing w:after="0"/>
              <w:ind w:left="720"/>
              <w:contextualSpacing/>
              <w:textAlignment w:val="auto"/>
              <w:rPr>
                <w:lang w:eastAsia="en-US"/>
              </w:rPr>
            </w:pPr>
          </w:p>
        </w:tc>
      </w:tr>
    </w:tbl>
    <w:p w14:paraId="26660EEA" w14:textId="77777777" w:rsidR="009C5373" w:rsidRDefault="009C5373" w:rsidP="006859C1"/>
    <w:p w14:paraId="156198B6" w14:textId="6495B614" w:rsidR="00F250AE" w:rsidRDefault="005E3DFB" w:rsidP="006859C1">
      <w:r>
        <w:t xml:space="preserve">After the RAN2 # 109Bis-e meeting, a LS </w:t>
      </w:r>
      <w:r w:rsidR="00022B35">
        <w:fldChar w:fldCharType="begin"/>
      </w:r>
      <w:r w:rsidR="00022B35">
        <w:instrText xml:space="preserve"> REF _Ref40281417 \r \h </w:instrText>
      </w:r>
      <w:r w:rsidR="006859C1">
        <w:instrText xml:space="preserve"> \* MERGEFORMAT </w:instrText>
      </w:r>
      <w:r w:rsidR="00022B35">
        <w:fldChar w:fldCharType="separate"/>
      </w:r>
      <w:r w:rsidR="00AE0FBC">
        <w:t>[4]</w:t>
      </w:r>
      <w:r w:rsidR="00022B35">
        <w:fldChar w:fldCharType="end"/>
      </w:r>
      <w:r w:rsidR="00022B35">
        <w:t xml:space="preserve"> </w:t>
      </w:r>
      <w:r>
        <w:t xml:space="preserve">from RAN2 was sent to RAN1 </w:t>
      </w:r>
      <w:r w:rsidR="00022B35">
        <w:t>which</w:t>
      </w:r>
      <w:r w:rsidR="00742A3B">
        <w:t xml:space="preserve"> request</w:t>
      </w:r>
      <w:r w:rsidR="00022B35">
        <w:t>s</w:t>
      </w:r>
      <w:r w:rsidR="00742A3B">
        <w:t xml:space="preserve"> a confirmation regarding whether </w:t>
      </w:r>
      <w:r>
        <w:t xml:space="preserve">the information in Guard Symbol MAC CE should apply to a specific cell, or to the entire cell group, due to a lack of consensus in </w:t>
      </w:r>
      <w:r w:rsidR="00C14277">
        <w:t xml:space="preserve">the </w:t>
      </w:r>
      <w:r>
        <w:t xml:space="preserve">RAN2 </w:t>
      </w:r>
      <w:r w:rsidR="00C14277">
        <w:t>e-meeting</w:t>
      </w:r>
      <w:r>
        <w:t>.</w:t>
      </w:r>
      <w:r w:rsidR="008A5FBE">
        <w:t xml:space="preserve"> First, the </w:t>
      </w:r>
      <w:r w:rsidR="00551ECF">
        <w:t xml:space="preserve">current </w:t>
      </w:r>
      <w:r w:rsidR="008A5FBE">
        <w:t>RAN1 agreement clearly states</w:t>
      </w:r>
      <w:r w:rsidR="00D130A8">
        <w:t xml:space="preserve"> that</w:t>
      </w:r>
      <w:r w:rsidR="008A5FBE">
        <w:t xml:space="preserve"> </w:t>
      </w:r>
      <w:r w:rsidR="008A5FBE" w:rsidRPr="008A5FBE">
        <w:rPr>
          <w:i/>
          <w:iCs/>
        </w:rPr>
        <w:t>Desired Guard Symbols</w:t>
      </w:r>
      <w:r w:rsidR="008A5FBE">
        <w:t xml:space="preserve"> and </w:t>
      </w:r>
      <w:r w:rsidR="008A5FBE" w:rsidRPr="008A5FBE">
        <w:rPr>
          <w:i/>
          <w:iCs/>
        </w:rPr>
        <w:t>Provided Guard Symbols</w:t>
      </w:r>
      <w:r w:rsidR="008A5FBE">
        <w:t xml:space="preserve"> are provided per cell. </w:t>
      </w:r>
      <w:r>
        <w:t xml:space="preserve">We agree it could be relevant to apply the same number of Guard </w:t>
      </w:r>
      <w:bookmarkStart w:id="34" w:name="_GoBack"/>
      <w:bookmarkEnd w:id="34"/>
      <w:r>
        <w:t xml:space="preserve">Symbols to the entire configured cell group, since Rel-16 IAB nodes are </w:t>
      </w:r>
      <w:r w:rsidR="008A5FBE">
        <w:t xml:space="preserve">fixed base stations. However, from a flexibility point of view, a better granularity </w:t>
      </w:r>
      <w:r w:rsidR="00742A3B">
        <w:t xml:space="preserve">is </w:t>
      </w:r>
      <w:r w:rsidR="00551ECF">
        <w:t>desired</w:t>
      </w:r>
      <w:r w:rsidR="00742A3B">
        <w:t xml:space="preserve"> </w:t>
      </w:r>
      <w:r w:rsidR="008A5FBE">
        <w:t>in the sense that different parameters could be applied to individual cells within a cell group</w:t>
      </w:r>
      <w:r w:rsidR="00742A3B">
        <w:t xml:space="preserve">. </w:t>
      </w:r>
      <w:r w:rsidR="00551ECF">
        <w:t>Therefore, we</w:t>
      </w:r>
      <w:r w:rsidR="00D61027">
        <w:t xml:space="preserve"> don’t see a need to change the </w:t>
      </w:r>
      <w:r w:rsidR="008D2F4D">
        <w:t>existing</w:t>
      </w:r>
      <w:r w:rsidR="00551ECF">
        <w:t xml:space="preserve"> RAN1 decision, and a</w:t>
      </w:r>
      <w:r w:rsidR="00742A3B">
        <w:t xml:space="preserve"> reply LS should be sent to RAN2 to confirm that the Number of Guard Symbols should be applied to the serving cell of the parent DU the IAB-MT is connected to.</w:t>
      </w:r>
      <w:r w:rsidR="00F250AE">
        <w:t xml:space="preserve"> </w:t>
      </w:r>
      <w:bookmarkStart w:id="35" w:name="_Toc40357640"/>
      <w:bookmarkStart w:id="36" w:name="_Toc40361850"/>
      <w:bookmarkStart w:id="37" w:name="_Toc40448030"/>
      <w:bookmarkStart w:id="38" w:name="_Toc40458173"/>
    </w:p>
    <w:p w14:paraId="221B19C4" w14:textId="74ECC6AB" w:rsidR="00247A73" w:rsidRDefault="00247A73" w:rsidP="006859C1">
      <w:r w:rsidRPr="00247A73">
        <w:t>In our understanding</w:t>
      </w:r>
      <w:r>
        <w:t>, DU and MT operation is coordinated as the specification of H/S/NA implies. By providing a certain number of guard symbols for a certain operational MT/DU switch, the parent node eventually informs the IAB node that the parent node will not use/schedule certain number of resources in the parent cell(s) the MT is connected to. It does not make any implication on IAB node DU cells. The “</w:t>
      </w:r>
      <w:r w:rsidRPr="00247A73">
        <w:t>provided per cell</w:t>
      </w:r>
      <w:r>
        <w:t>” in the RAN1 agreement therefore refers to the parent cell(s) only.</w:t>
      </w:r>
      <w:bookmarkEnd w:id="35"/>
      <w:bookmarkEnd w:id="36"/>
      <w:bookmarkEnd w:id="37"/>
      <w:bookmarkEnd w:id="38"/>
    </w:p>
    <w:p w14:paraId="2C2F7DD6" w14:textId="77777777" w:rsidR="00247A73" w:rsidRDefault="00247A73" w:rsidP="006859C1">
      <w:pPr>
        <w:pStyle w:val="Proposal"/>
        <w:numPr>
          <w:ilvl w:val="0"/>
          <w:numId w:val="0"/>
        </w:numPr>
      </w:pPr>
    </w:p>
    <w:p w14:paraId="45AA6EAD" w14:textId="4BA23F9C" w:rsidR="00742A3B" w:rsidRDefault="00742A3B" w:rsidP="006859C1">
      <w:pPr>
        <w:pStyle w:val="Proposal"/>
      </w:pPr>
      <w:bookmarkStart w:id="39" w:name="_Toc40276983"/>
      <w:bookmarkStart w:id="40" w:name="_Toc40357641"/>
      <w:bookmarkStart w:id="41" w:name="_Toc40361851"/>
      <w:bookmarkStart w:id="42" w:name="_Toc40448031"/>
      <w:bookmarkStart w:id="43" w:name="_Toc40458174"/>
      <w:bookmarkStart w:id="44" w:name="_Toc40463218"/>
      <w:bookmarkStart w:id="45" w:name="_Toc40467584"/>
      <w:bookmarkStart w:id="46" w:name="_Toc40467647"/>
      <w:r>
        <w:t xml:space="preserve">Send LS reply to RAN2 to confirm that the Number of the Guard Symbols should be </w:t>
      </w:r>
      <w:r w:rsidR="00247A73">
        <w:t>valid and provided for</w:t>
      </w:r>
      <w:r>
        <w:t xml:space="preserve"> a specific</w:t>
      </w:r>
      <w:r>
        <w:t xml:space="preserve"> </w:t>
      </w:r>
      <w:r w:rsidR="00851611">
        <w:t>parent</w:t>
      </w:r>
      <w:r w:rsidR="00851611">
        <w:t xml:space="preserve"> cell</w:t>
      </w:r>
      <w:r>
        <w:t>, i.e., the serving cell of the parent DU the IAB-MT is connected to.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t xml:space="preserve"> </w:t>
      </w:r>
    </w:p>
    <w:p w14:paraId="3EE41720" w14:textId="124D8707" w:rsidR="00736886" w:rsidRPr="0018621F" w:rsidRDefault="00736886" w:rsidP="006859C1">
      <w:pPr>
        <w:pStyle w:val="Proposal"/>
        <w:numPr>
          <w:ilvl w:val="0"/>
          <w:numId w:val="0"/>
        </w:numPr>
      </w:pPr>
      <w:bookmarkStart w:id="47" w:name="_Toc40357642"/>
      <w:bookmarkEnd w:id="47"/>
    </w:p>
    <w:p w14:paraId="2C1B6BD4" w14:textId="77777777" w:rsidR="00C01F33" w:rsidRPr="00CE0424" w:rsidRDefault="00C01F33" w:rsidP="006859C1">
      <w:pPr>
        <w:pStyle w:val="Heading1"/>
        <w:jc w:val="both"/>
      </w:pPr>
      <w:r w:rsidRPr="00CE0424">
        <w:lastRenderedPageBreak/>
        <w:t>Conclusion</w:t>
      </w:r>
    </w:p>
    <w:p w14:paraId="7AE64BA1" w14:textId="77777777" w:rsidR="00736886" w:rsidRPr="006859C1" w:rsidRDefault="008E065E" w:rsidP="006859C1">
      <w:pPr>
        <w:pStyle w:val="TOC1"/>
        <w:jc w:val="both"/>
        <w:rPr>
          <w:b w:val="0"/>
          <w:bCs/>
        </w:rPr>
      </w:pPr>
      <w:r w:rsidRPr="006859C1">
        <w:rPr>
          <w:b w:val="0"/>
          <w:bCs/>
        </w:rPr>
        <w:t xml:space="preserve">Based on the discussion </w:t>
      </w:r>
      <w:r w:rsidR="00BA6E05" w:rsidRPr="006859C1">
        <w:rPr>
          <w:b w:val="0"/>
          <w:bCs/>
        </w:rPr>
        <w:t>above</w:t>
      </w:r>
      <w:r w:rsidRPr="006859C1">
        <w:rPr>
          <w:b w:val="0"/>
          <w:bCs/>
        </w:rPr>
        <w:t xml:space="preserve"> we propose the following:</w:t>
      </w:r>
    </w:p>
    <w:p w14:paraId="70AE3C69" w14:textId="77777777" w:rsidR="00736886" w:rsidRDefault="00736886" w:rsidP="006859C1">
      <w:pPr>
        <w:pStyle w:val="TOC1"/>
        <w:jc w:val="both"/>
      </w:pPr>
    </w:p>
    <w:p w14:paraId="0652360C" w14:textId="77777777" w:rsidR="00AE0FBC" w:rsidRPr="00AE0FBC" w:rsidRDefault="008E065E" w:rsidP="00AE0FBC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AE0FBC">
        <w:t>Proposal 1</w:t>
      </w:r>
      <w:r w:rsidR="00AE0FBC" w:rsidRPr="00AE0FB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AE0FBC">
        <w:t xml:space="preserve">Adapt the following text changes on </w:t>
      </w:r>
      <w:r w:rsidR="00AE0FBC" w:rsidRPr="006138B7">
        <w:rPr>
          <w:i/>
          <w:iCs/>
        </w:rPr>
        <w:t>AvailabilityIndicator DCI format 2_5</w:t>
      </w:r>
      <w:r w:rsidR="00AE0FBC">
        <w:t xml:space="preserve"> to TS 38.213, clause 14.</w:t>
      </w:r>
    </w:p>
    <w:p w14:paraId="1AF01479" w14:textId="77777777" w:rsidR="00AE0FBC" w:rsidRPr="00AE0FBC" w:rsidRDefault="00AE0FBC" w:rsidP="00AE0FBC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AE0FB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Adapt the following text changes on </w:t>
      </w:r>
      <w:r w:rsidRPr="006138B7">
        <w:rPr>
          <w:i/>
          <w:iCs/>
        </w:rPr>
        <w:t>tdd-UL-DL-ConfigurationDedicated-IAB-MT</w:t>
      </w:r>
      <w:r>
        <w:t xml:space="preserve"> to TS 38.213, clause 14.</w:t>
      </w:r>
    </w:p>
    <w:p w14:paraId="074E1C95" w14:textId="77777777" w:rsidR="00AE0FBC" w:rsidRPr="00AE0FBC" w:rsidRDefault="00AE0FBC" w:rsidP="00AE0FBC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AE0FB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Send LS reply to RAN2 to confirm that the Number of the Guard Symbols should be valid and provided for a specific parent cell, i.e., the serving cell of the parent DU the IAB-MT is connected to.</w:t>
      </w:r>
    </w:p>
    <w:p w14:paraId="70967945" w14:textId="3D0F12D4" w:rsidR="00C01F33" w:rsidRPr="0080122F" w:rsidRDefault="008E065E" w:rsidP="006859C1">
      <w:pPr>
        <w:rPr>
          <w:b/>
          <w:bCs/>
        </w:rPr>
      </w:pPr>
      <w:r>
        <w:rPr>
          <w:b/>
          <w:bCs/>
        </w:rPr>
        <w:fldChar w:fldCharType="end"/>
      </w:r>
    </w:p>
    <w:p w14:paraId="57B73A36" w14:textId="77777777" w:rsidR="00F507D1" w:rsidRPr="00CE0424" w:rsidRDefault="00F507D1" w:rsidP="006859C1">
      <w:pPr>
        <w:pStyle w:val="Heading1"/>
        <w:jc w:val="both"/>
      </w:pPr>
      <w:bookmarkStart w:id="48" w:name="_In-sequence_SDU_delivery"/>
      <w:bookmarkEnd w:id="48"/>
      <w:r w:rsidRPr="00CE0424">
        <w:t>References</w:t>
      </w:r>
    </w:p>
    <w:bookmarkStart w:id="49" w:name="_Ref15301775"/>
    <w:bookmarkStart w:id="50" w:name="_Ref40355996"/>
    <w:p w14:paraId="100AF634" w14:textId="03A17D6A" w:rsidR="002C017A" w:rsidRPr="002C017A" w:rsidRDefault="000F6387" w:rsidP="006859C1">
      <w:pPr>
        <w:pStyle w:val="Reference"/>
        <w:rPr>
          <w:lang w:val="en-US"/>
        </w:rPr>
      </w:pPr>
      <w:r w:rsidRPr="00461A86">
        <w:rPr>
          <w:rFonts w:cs="Arial"/>
        </w:rPr>
        <w:fldChar w:fldCharType="begin"/>
      </w:r>
      <w:r w:rsidRPr="00461A86">
        <w:rPr>
          <w:rFonts w:cs="Arial"/>
        </w:rPr>
        <w:instrText xml:space="preserve"> HYPERLINK "https://www.3gpp.org/ftp/tsg_ran/WG1_RL1/TSGR1_100b_e/Report/Draft_Minutes_report_RAN1%23100b-e_v010.zip" </w:instrText>
      </w:r>
      <w:r w:rsidRPr="00461A86">
        <w:rPr>
          <w:rFonts w:cs="Arial"/>
        </w:rPr>
      </w:r>
      <w:r w:rsidRPr="00461A86">
        <w:rPr>
          <w:rFonts w:cs="Arial"/>
        </w:rPr>
        <w:fldChar w:fldCharType="separate"/>
      </w:r>
      <w:r w:rsidRPr="00461A86">
        <w:rPr>
          <w:rStyle w:val="Hyperlink"/>
          <w:rFonts w:cs="Arial"/>
        </w:rPr>
        <w:t>Chairman’s Notes</w:t>
      </w:r>
      <w:r w:rsidRPr="00461A86">
        <w:rPr>
          <w:rFonts w:cs="Arial"/>
        </w:rPr>
        <w:fldChar w:fldCharType="end"/>
      </w:r>
      <w:r w:rsidRPr="00461A86">
        <w:rPr>
          <w:rFonts w:cs="Arial"/>
        </w:rPr>
        <w:t>, RAN1 #100b</w:t>
      </w:r>
      <w:r>
        <w:rPr>
          <w:rFonts w:cs="Arial"/>
        </w:rPr>
        <w:t>-e</w:t>
      </w:r>
      <w:r w:rsidRPr="00461A86">
        <w:rPr>
          <w:rFonts w:cs="Arial"/>
        </w:rPr>
        <w:t>, 3GPP, April 2020.</w:t>
      </w:r>
      <w:bookmarkEnd w:id="50"/>
    </w:p>
    <w:bookmarkStart w:id="51" w:name="_Ref39691460"/>
    <w:p w14:paraId="63AB3A1E" w14:textId="5B386AE8" w:rsidR="00CB710D" w:rsidRDefault="00C813B7" w:rsidP="006859C1">
      <w:pPr>
        <w:pStyle w:val="Reference"/>
      </w:pPr>
      <w:r>
        <w:fldChar w:fldCharType="begin"/>
      </w:r>
      <w:r>
        <w:instrText xml:space="preserve"> HYPERLINK "https://www.3gpp.org/ftp/tsg_ran/WG1_RL1/TSGR1_100b_e/Docs/R1-2003175.zip" </w:instrText>
      </w:r>
      <w:r>
        <w:fldChar w:fldCharType="separate"/>
      </w:r>
      <w:r w:rsidR="0075130C" w:rsidRPr="00C813B7">
        <w:rPr>
          <w:rStyle w:val="Hyperlink"/>
        </w:rPr>
        <w:t>R1-2003175</w:t>
      </w:r>
      <w:r>
        <w:fldChar w:fldCharType="end"/>
      </w:r>
      <w:r w:rsidR="00915450">
        <w:t>,</w:t>
      </w:r>
      <w:r w:rsidR="0075130C">
        <w:t xml:space="preserve"> </w:t>
      </w:r>
      <w:r>
        <w:t>“</w:t>
      </w:r>
      <w:r w:rsidRPr="00C813B7">
        <w:t>Corrections on integrated access and backhaul</w:t>
      </w:r>
      <w:r>
        <w:t xml:space="preserve">,” </w:t>
      </w:r>
      <w:r w:rsidR="004E5D32">
        <w:t xml:space="preserve">Samsung, </w:t>
      </w:r>
      <w:r w:rsidR="0075130C">
        <w:t>RAN1</w:t>
      </w:r>
      <w:r w:rsidR="00A4112F">
        <w:t xml:space="preserve"> </w:t>
      </w:r>
      <w:r w:rsidR="0075130C">
        <w:t>#100b-e</w:t>
      </w:r>
      <w:r w:rsidR="00CB710D">
        <w:t>,</w:t>
      </w:r>
      <w:r>
        <w:t xml:space="preserve"> </w:t>
      </w:r>
      <w:r w:rsidR="00CB710D">
        <w:t>April 2020</w:t>
      </w:r>
      <w:bookmarkEnd w:id="51"/>
      <w:r>
        <w:t>.</w:t>
      </w:r>
    </w:p>
    <w:bookmarkStart w:id="52" w:name="_Ref39691524"/>
    <w:p w14:paraId="66900ABD" w14:textId="359FAC9A" w:rsidR="001E225C" w:rsidRDefault="004E5D32" w:rsidP="006859C1">
      <w:pPr>
        <w:pStyle w:val="Reference"/>
      </w:pPr>
      <w:r>
        <w:fldChar w:fldCharType="begin"/>
      </w:r>
      <w:r>
        <w:instrText xml:space="preserve"> HYPERLINK "https://www.3gpp.org/ftp/tsg_ran/WG2_RL2/TSGR2_109bis-e/Docs/R2-2004287.zip" </w:instrText>
      </w:r>
      <w:r>
        <w:fldChar w:fldCharType="separate"/>
      </w:r>
      <w:r w:rsidR="001E225C" w:rsidRPr="004E5D32">
        <w:rPr>
          <w:rStyle w:val="Hyperlink"/>
        </w:rPr>
        <w:t>R2-200</w:t>
      </w:r>
      <w:r w:rsidR="00AB61EF" w:rsidRPr="004E5D32">
        <w:rPr>
          <w:rStyle w:val="Hyperlink"/>
        </w:rPr>
        <w:t>42</w:t>
      </w:r>
      <w:r w:rsidR="004564F7" w:rsidRPr="004E5D32">
        <w:rPr>
          <w:rStyle w:val="Hyperlink"/>
        </w:rPr>
        <w:t>87</w:t>
      </w:r>
      <w:r>
        <w:fldChar w:fldCharType="end"/>
      </w:r>
      <w:r w:rsidR="00915450">
        <w:t>,</w:t>
      </w:r>
      <w:r w:rsidR="001E225C">
        <w:t xml:space="preserve"> </w:t>
      </w:r>
      <w:r>
        <w:t>“</w:t>
      </w:r>
      <w:r w:rsidRPr="004E5D32">
        <w:t>Correction to TS 38.331 for IAB WI</w:t>
      </w:r>
      <w:r>
        <w:t xml:space="preserve">,” </w:t>
      </w:r>
      <w:r w:rsidR="00916EAC">
        <w:t xml:space="preserve">Ericsson, </w:t>
      </w:r>
      <w:r>
        <w:t>RAN2 #109b-e</w:t>
      </w:r>
      <w:r w:rsidR="001E225C">
        <w:t xml:space="preserve">, </w:t>
      </w:r>
      <w:r w:rsidR="00AB61EF">
        <w:t>April</w:t>
      </w:r>
      <w:r w:rsidR="001E225C">
        <w:t xml:space="preserve"> 2020</w:t>
      </w:r>
      <w:bookmarkEnd w:id="52"/>
      <w:r w:rsidR="00916EAC">
        <w:t>.</w:t>
      </w:r>
    </w:p>
    <w:bookmarkStart w:id="53" w:name="_Ref40281417"/>
    <w:p w14:paraId="4E9685A6" w14:textId="5E143322" w:rsidR="00231271" w:rsidRDefault="00916EAC" w:rsidP="006859C1">
      <w:pPr>
        <w:pStyle w:val="Reference"/>
      </w:pPr>
      <w:r>
        <w:fldChar w:fldCharType="begin"/>
      </w:r>
      <w:r>
        <w:instrText xml:space="preserve"> HYPERLINK "http://www.3gpp.org/ftp/TSG_RAN/WG2_RL2/TSGR2_109bis-e/Docs/R2-2004127.zip" </w:instrText>
      </w:r>
      <w:r>
        <w:fldChar w:fldCharType="separate"/>
      </w:r>
      <w:r w:rsidR="00736886" w:rsidRPr="00916EAC">
        <w:rPr>
          <w:rStyle w:val="Hyperlink"/>
        </w:rPr>
        <w:t>R2-2004127</w:t>
      </w:r>
      <w:r>
        <w:fldChar w:fldCharType="end"/>
      </w:r>
      <w:r w:rsidR="00915450">
        <w:t>,</w:t>
      </w:r>
      <w:r w:rsidR="00736886">
        <w:t xml:space="preserve"> </w:t>
      </w:r>
      <w:r>
        <w:t>“</w:t>
      </w:r>
      <w:r w:rsidR="00736886">
        <w:t>LS to RAN1 on Guard symbols in IAB</w:t>
      </w:r>
      <w:r>
        <w:t>”, RAN2</w:t>
      </w:r>
      <w:r w:rsidR="00736886">
        <w:t xml:space="preserve">, </w:t>
      </w:r>
      <w:r>
        <w:t xml:space="preserve">RAN2 #109b-e, </w:t>
      </w:r>
      <w:r w:rsidR="00736886">
        <w:t>April 2020</w:t>
      </w:r>
      <w:bookmarkEnd w:id="53"/>
      <w:r>
        <w:t>.</w:t>
      </w:r>
      <w:bookmarkEnd w:id="49"/>
    </w:p>
    <w:p w14:paraId="6EBCA6DD" w14:textId="0D27EF21" w:rsidR="00736886" w:rsidRPr="00BF7473" w:rsidRDefault="00736886" w:rsidP="006859C1">
      <w:pPr>
        <w:pStyle w:val="Heading1"/>
        <w:numPr>
          <w:ilvl w:val="0"/>
          <w:numId w:val="0"/>
        </w:numPr>
        <w:jc w:val="both"/>
        <w:rPr>
          <w:lang w:val="en-US"/>
        </w:rPr>
      </w:pPr>
      <w:bookmarkStart w:id="54" w:name="_Ref37157195"/>
      <w:r w:rsidRPr="00BF7473">
        <w:rPr>
          <w:lang w:val="en-US"/>
        </w:rPr>
        <w:t>A</w:t>
      </w:r>
      <w:r w:rsidRPr="00BF7473">
        <w:rPr>
          <w:lang w:val="en-US"/>
        </w:rPr>
        <w:tab/>
        <w:t>Draft LS</w:t>
      </w:r>
      <w:r>
        <w:rPr>
          <w:lang w:val="en-US"/>
        </w:rPr>
        <w:t xml:space="preserve"> reply</w:t>
      </w:r>
      <w:r w:rsidRPr="00BF7473">
        <w:rPr>
          <w:lang w:val="en-US"/>
        </w:rPr>
        <w:t xml:space="preserve"> text proposal</w:t>
      </w:r>
      <w:bookmarkEnd w:id="54"/>
    </w:p>
    <w:p w14:paraId="565A4C7E" w14:textId="77777777" w:rsidR="00736886" w:rsidRPr="00BF7473" w:rsidRDefault="00736886" w:rsidP="006859C1">
      <w:pPr>
        <w:rPr>
          <w:b/>
          <w:bCs/>
        </w:rPr>
      </w:pPr>
      <w:r w:rsidRPr="00BF7473">
        <w:rPr>
          <w:b/>
          <w:bCs/>
        </w:rPr>
        <w:t>1. Overall Description:</w:t>
      </w:r>
    </w:p>
    <w:p w14:paraId="333FF776" w14:textId="3ECC2065" w:rsidR="00736886" w:rsidRDefault="00736886" w:rsidP="006859C1"/>
    <w:p w14:paraId="4B64CDB7" w14:textId="6B22B83E" w:rsidR="00736886" w:rsidRDefault="00736886" w:rsidP="006859C1">
      <w:pPr>
        <w:rPr>
          <w:rFonts w:cs="Arial"/>
        </w:rPr>
      </w:pPr>
      <w:r w:rsidRPr="009C4072">
        <w:rPr>
          <w:rFonts w:cs="Arial"/>
        </w:rPr>
        <w:t xml:space="preserve">RAN1 would like to thank RAN2 for the LS on </w:t>
      </w:r>
      <w:r>
        <w:rPr>
          <w:rFonts w:cs="Arial"/>
        </w:rPr>
        <w:t>Guard Symbols</w:t>
      </w:r>
      <w:r w:rsidR="00682802">
        <w:rPr>
          <w:rFonts w:cs="Arial"/>
        </w:rPr>
        <w:t xml:space="preserve"> in IAB</w:t>
      </w:r>
      <w:r>
        <w:rPr>
          <w:rFonts w:cs="Arial"/>
        </w:rPr>
        <w:t xml:space="preserve"> </w:t>
      </w:r>
      <w:r w:rsidRPr="009C4072">
        <w:rPr>
          <w:rFonts w:cs="Arial"/>
        </w:rPr>
        <w:t>(R2-200</w:t>
      </w:r>
      <w:r>
        <w:rPr>
          <w:rFonts w:cs="Arial"/>
        </w:rPr>
        <w:t>4127</w:t>
      </w:r>
      <w:r w:rsidRPr="009C4072">
        <w:rPr>
          <w:rFonts w:cs="Arial"/>
        </w:rPr>
        <w:t>).</w:t>
      </w:r>
    </w:p>
    <w:p w14:paraId="380395A3" w14:textId="469B848F" w:rsidR="00736886" w:rsidRDefault="00736886" w:rsidP="006859C1"/>
    <w:p w14:paraId="57393053" w14:textId="3FB2E4B1" w:rsidR="00736886" w:rsidRDefault="008D23E3" w:rsidP="006859C1">
      <w:r>
        <w:t>Following</w:t>
      </w:r>
      <w:r w:rsidR="00736886">
        <w:t xml:space="preserve"> discussion in RAN1 #101-e for Guard Sym</w:t>
      </w:r>
      <w:r w:rsidR="00F2628F">
        <w:t>bols configuration</w:t>
      </w:r>
      <w:r w:rsidR="00D34929">
        <w:t xml:space="preserve"> in IAB</w:t>
      </w:r>
      <w:r w:rsidR="00F2628F">
        <w:t xml:space="preserve">, RAN1 would to provide </w:t>
      </w:r>
      <w:r w:rsidR="004F5C84">
        <w:t>a</w:t>
      </w:r>
      <w:r w:rsidR="00F2628F">
        <w:t xml:space="preserve"> response </w:t>
      </w:r>
      <w:r w:rsidR="00384D24">
        <w:t>to</w:t>
      </w:r>
      <w:r w:rsidR="00F2628F">
        <w:t xml:space="preserve"> the following RAN2</w:t>
      </w:r>
      <w:r w:rsidR="00384D24">
        <w:t xml:space="preserve"> request</w:t>
      </w:r>
      <w:r w:rsidR="00F2628F"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25"/>
      </w:tblGrid>
      <w:tr w:rsidR="00F2628F" w14:paraId="2E40682E" w14:textId="77777777" w:rsidTr="00384D24">
        <w:tc>
          <w:tcPr>
            <w:tcW w:w="9425" w:type="dxa"/>
          </w:tcPr>
          <w:p w14:paraId="633974BD" w14:textId="755C02B5" w:rsidR="00F2628F" w:rsidRPr="000A5C5A" w:rsidRDefault="00F2628F" w:rsidP="006859C1">
            <w:pPr>
              <w:pStyle w:val="Header"/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before="240" w:after="240"/>
              <w:ind w:left="360"/>
              <w:jc w:val="both"/>
              <w:textAlignment w:val="auto"/>
              <w:rPr>
                <w:b w:val="0"/>
                <w:bCs w:val="0"/>
                <w:sz w:val="20"/>
                <w:szCs w:val="20"/>
              </w:rPr>
            </w:pPr>
            <w:r w:rsidRPr="000A5C5A">
              <w:rPr>
                <w:b w:val="0"/>
                <w:bCs w:val="0"/>
                <w:sz w:val="20"/>
                <w:szCs w:val="20"/>
              </w:rPr>
              <w:t>RAN2 would very much appreciate if RAN1 could inform RAN2 at their earliest convenience whether there is a requirement that Number of Guard Symbols should be applied to a specific cell, or if the Number of Guard Symbols applies across all the cells in the cell group.</w:t>
            </w:r>
          </w:p>
        </w:tc>
      </w:tr>
    </w:tbl>
    <w:p w14:paraId="57BC64B4" w14:textId="77777777" w:rsidR="00736886" w:rsidRPr="00BF7473" w:rsidRDefault="00736886" w:rsidP="006859C1">
      <w:pPr>
        <w:rPr>
          <w:b/>
          <w:bCs/>
        </w:rPr>
      </w:pPr>
    </w:p>
    <w:p w14:paraId="71703B75" w14:textId="77777777" w:rsidR="00736886" w:rsidRPr="00BF7473" w:rsidRDefault="00736886" w:rsidP="006859C1">
      <w:pPr>
        <w:rPr>
          <w:b/>
          <w:bCs/>
        </w:rPr>
      </w:pPr>
      <w:r w:rsidRPr="00BF7473">
        <w:rPr>
          <w:b/>
          <w:bCs/>
        </w:rPr>
        <w:t>2. Actions:</w:t>
      </w:r>
    </w:p>
    <w:p w14:paraId="79A5F12F" w14:textId="77777777" w:rsidR="00736886" w:rsidRPr="00BF7473" w:rsidRDefault="00736886" w:rsidP="006859C1">
      <w:pPr>
        <w:rPr>
          <w:b/>
          <w:bCs/>
        </w:rPr>
      </w:pPr>
      <w:r w:rsidRPr="00BF7473">
        <w:rPr>
          <w:b/>
          <w:bCs/>
        </w:rPr>
        <w:t>To RAN2 group.</w:t>
      </w:r>
    </w:p>
    <w:p w14:paraId="6DB10857" w14:textId="2D64F811" w:rsidR="00736886" w:rsidRDefault="00736886" w:rsidP="006859C1">
      <w:pPr>
        <w:ind w:left="1985" w:hanging="1985"/>
        <w:rPr>
          <w:rFonts w:cs="Arial"/>
        </w:rPr>
      </w:pPr>
      <w:r w:rsidRPr="00BF7473">
        <w:rPr>
          <w:b/>
          <w:bCs/>
        </w:rPr>
        <w:t>ACTION:</w:t>
      </w:r>
      <w:r>
        <w:rPr>
          <w:b/>
          <w:bCs/>
        </w:rPr>
        <w:t xml:space="preserve"> </w:t>
      </w:r>
      <w:r w:rsidRPr="00E33CE8">
        <w:rPr>
          <w:rFonts w:cs="Arial"/>
        </w:rPr>
        <w:t xml:space="preserve">RAN1 respectfully asks RAN2 to take the </w:t>
      </w:r>
      <w:r w:rsidR="00384D24">
        <w:rPr>
          <w:rFonts w:cs="Arial"/>
        </w:rPr>
        <w:t>below</w:t>
      </w:r>
      <w:r w:rsidRPr="00E33CE8">
        <w:rPr>
          <w:rFonts w:cs="Arial"/>
        </w:rPr>
        <w:t xml:space="preserve"> </w:t>
      </w:r>
      <w:r>
        <w:rPr>
          <w:rFonts w:cs="Arial"/>
        </w:rPr>
        <w:t xml:space="preserve">information </w:t>
      </w:r>
      <w:r w:rsidRPr="00E33CE8">
        <w:rPr>
          <w:rFonts w:cs="Arial"/>
        </w:rPr>
        <w:t>into account</w:t>
      </w:r>
      <w:r w:rsidR="00384D24">
        <w:rPr>
          <w:rFonts w:cs="Arial"/>
        </w:rPr>
        <w:t>:</w:t>
      </w:r>
    </w:p>
    <w:p w14:paraId="7D4C6D92" w14:textId="70CBF8C1" w:rsidR="009D7FCE" w:rsidRDefault="009D7FCE" w:rsidP="006859C1">
      <w:pPr>
        <w:ind w:left="1985" w:hanging="1985"/>
        <w:rPr>
          <w:rFonts w:cs="Arial"/>
          <w:b/>
          <w:bCs/>
        </w:rPr>
      </w:pPr>
    </w:p>
    <w:p w14:paraId="59DB110F" w14:textId="70227162" w:rsidR="00384D24" w:rsidRDefault="00384D24" w:rsidP="006859C1">
      <w:pPr>
        <w:rPr>
          <w:rFonts w:cs="Arial"/>
        </w:rPr>
      </w:pPr>
      <w:r w:rsidRPr="009C5373">
        <w:rPr>
          <w:rFonts w:cs="Arial"/>
          <w:b/>
          <w:bCs/>
        </w:rPr>
        <w:t>RAN1 confirms that the</w:t>
      </w:r>
      <w:r>
        <w:rPr>
          <w:rFonts w:cs="Arial"/>
          <w:b/>
          <w:bCs/>
        </w:rPr>
        <w:t xml:space="preserve"> Number of Guard Symbols should be </w:t>
      </w:r>
      <w:r w:rsidR="009D7FCE">
        <w:rPr>
          <w:rFonts w:cs="Arial"/>
          <w:b/>
          <w:bCs/>
        </w:rPr>
        <w:t xml:space="preserve">valid and </w:t>
      </w:r>
      <w:r w:rsidR="00EA2039">
        <w:rPr>
          <w:rFonts w:cs="Arial"/>
          <w:b/>
          <w:bCs/>
        </w:rPr>
        <w:t>provided</w:t>
      </w:r>
      <w:r>
        <w:rPr>
          <w:rFonts w:cs="Arial"/>
          <w:b/>
          <w:bCs/>
        </w:rPr>
        <w:t xml:space="preserve"> to a specific cell, i.e., the serving cell of the parent DU the IAB-MT is connected to.</w:t>
      </w:r>
    </w:p>
    <w:p w14:paraId="6E2297AD" w14:textId="7547D47C" w:rsidR="00736886" w:rsidRPr="00BF7473" w:rsidRDefault="00736886" w:rsidP="006859C1">
      <w:pPr>
        <w:rPr>
          <w:b/>
          <w:bCs/>
        </w:rPr>
      </w:pPr>
    </w:p>
    <w:p w14:paraId="70CE3C00" w14:textId="016CD106" w:rsidR="00736886" w:rsidRPr="009C5373" w:rsidRDefault="00736886" w:rsidP="006859C1">
      <w:pPr>
        <w:rPr>
          <w:rFonts w:cs="Arial"/>
          <w:b/>
        </w:rPr>
      </w:pPr>
      <w:r>
        <w:rPr>
          <w:rFonts w:cs="Arial"/>
          <w:b/>
        </w:rPr>
        <w:t>3. Date of Next TSG-WG1 Meetings:</w:t>
      </w:r>
    </w:p>
    <w:p w14:paraId="32E0CBE7" w14:textId="159F73AE" w:rsidR="00736886" w:rsidRDefault="00736886" w:rsidP="006859C1">
      <w:pPr>
        <w:tabs>
          <w:tab w:val="left" w:pos="4253"/>
        </w:tabs>
        <w:ind w:left="2268" w:hanging="2268"/>
        <w:rPr>
          <w:rFonts w:cs="Arial"/>
          <w:bCs/>
          <w:color w:val="000000"/>
        </w:rPr>
      </w:pPr>
      <w:r w:rsidRPr="00791224">
        <w:rPr>
          <w:rFonts w:cs="Arial"/>
          <w:bCs/>
          <w:color w:val="000000"/>
        </w:rPr>
        <w:t>TSG-WG1 Meeting #102</w:t>
      </w:r>
      <w:r w:rsidRPr="00791224">
        <w:rPr>
          <w:rFonts w:cs="Arial"/>
          <w:bCs/>
          <w:color w:val="000000"/>
        </w:rPr>
        <w:tab/>
      </w:r>
      <w:r w:rsidRPr="00791224">
        <w:rPr>
          <w:rFonts w:cs="Arial"/>
          <w:bCs/>
          <w:color w:val="000000"/>
        </w:rPr>
        <w:tab/>
        <w:t>24th – 28th August 2020</w:t>
      </w:r>
      <w:r w:rsidRPr="00791224">
        <w:rPr>
          <w:rFonts w:cs="Arial"/>
          <w:bCs/>
          <w:color w:val="000000"/>
        </w:rPr>
        <w:tab/>
      </w:r>
      <w:r w:rsidRPr="00791224">
        <w:rPr>
          <w:rFonts w:cs="Arial"/>
          <w:bCs/>
          <w:color w:val="000000"/>
        </w:rPr>
        <w:tab/>
        <w:t>Toulouse, France.</w:t>
      </w:r>
    </w:p>
    <w:p w14:paraId="254BF9D8" w14:textId="623C8D75" w:rsidR="00736886" w:rsidRPr="00CE0424" w:rsidRDefault="003F2AF5" w:rsidP="006859C1">
      <w:pPr>
        <w:tabs>
          <w:tab w:val="left" w:pos="4253"/>
        </w:tabs>
        <w:ind w:left="2268" w:hanging="2268"/>
      </w:pPr>
      <w:r w:rsidRPr="00791224">
        <w:rPr>
          <w:rFonts w:cs="Arial"/>
          <w:bCs/>
          <w:color w:val="000000"/>
        </w:rPr>
        <w:t>TSG-WG1 Meeting #102</w:t>
      </w:r>
      <w:r>
        <w:rPr>
          <w:rFonts w:cs="Arial"/>
          <w:bCs/>
          <w:color w:val="000000"/>
        </w:rPr>
        <w:t>bis</w:t>
      </w:r>
      <w:r w:rsidRPr="00791224"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>12</w:t>
      </w:r>
      <w:r w:rsidRPr="00791224">
        <w:rPr>
          <w:rFonts w:cs="Arial"/>
          <w:bCs/>
          <w:color w:val="000000"/>
        </w:rPr>
        <w:t xml:space="preserve">th – </w:t>
      </w:r>
      <w:r>
        <w:rPr>
          <w:rFonts w:cs="Arial"/>
          <w:bCs/>
          <w:color w:val="000000"/>
        </w:rPr>
        <w:t>16</w:t>
      </w:r>
      <w:r w:rsidRPr="00791224">
        <w:rPr>
          <w:rFonts w:cs="Arial"/>
          <w:bCs/>
          <w:color w:val="000000"/>
        </w:rPr>
        <w:t xml:space="preserve">th </w:t>
      </w:r>
      <w:r>
        <w:rPr>
          <w:rFonts w:cs="Arial"/>
          <w:bCs/>
          <w:color w:val="000000"/>
        </w:rPr>
        <w:t>October</w:t>
      </w:r>
      <w:r w:rsidRPr="00791224">
        <w:rPr>
          <w:rFonts w:cs="Arial"/>
          <w:bCs/>
          <w:color w:val="000000"/>
        </w:rPr>
        <w:t xml:space="preserve"> 2020</w:t>
      </w:r>
      <w:r w:rsidRPr="00791224">
        <w:rPr>
          <w:rFonts w:cs="Arial"/>
          <w:bCs/>
          <w:color w:val="000000"/>
        </w:rPr>
        <w:tab/>
      </w:r>
      <w:r w:rsidRPr="00791224"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>China</w:t>
      </w:r>
      <w:r w:rsidRPr="00791224">
        <w:rPr>
          <w:rFonts w:cs="Arial"/>
          <w:bCs/>
          <w:color w:val="000000"/>
        </w:rPr>
        <w:t>.</w:t>
      </w:r>
      <w:r w:rsidR="00C15286" w:rsidRPr="00791224" w:rsidDel="00C15286">
        <w:rPr>
          <w:rFonts w:cs="Arial"/>
          <w:bCs/>
          <w:color w:val="000000"/>
        </w:rPr>
        <w:t xml:space="preserve"> </w:t>
      </w:r>
    </w:p>
    <w:sectPr w:rsidR="00736886" w:rsidRPr="00CE042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6D297" w14:textId="77777777" w:rsidR="004D33B7" w:rsidRDefault="004D33B7">
      <w:r>
        <w:separator/>
      </w:r>
    </w:p>
  </w:endnote>
  <w:endnote w:type="continuationSeparator" w:id="0">
    <w:p w14:paraId="599C7F95" w14:textId="77777777" w:rsidR="004D33B7" w:rsidRDefault="004D33B7">
      <w:r>
        <w:continuationSeparator/>
      </w:r>
    </w:p>
  </w:endnote>
  <w:endnote w:type="continuationNotice" w:id="1">
    <w:p w14:paraId="58A8907A" w14:textId="77777777" w:rsidR="004D33B7" w:rsidRDefault="004D33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6DAC0F1E" w:rsidR="00182DAE" w:rsidRDefault="00182DA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0ADCC" w14:textId="77777777" w:rsidR="004D33B7" w:rsidRDefault="004D33B7">
      <w:r>
        <w:separator/>
      </w:r>
    </w:p>
  </w:footnote>
  <w:footnote w:type="continuationSeparator" w:id="0">
    <w:p w14:paraId="4E3B6516" w14:textId="77777777" w:rsidR="004D33B7" w:rsidRDefault="004D33B7">
      <w:r>
        <w:continuationSeparator/>
      </w:r>
    </w:p>
  </w:footnote>
  <w:footnote w:type="continuationNotice" w:id="1">
    <w:p w14:paraId="768D7D1E" w14:textId="77777777" w:rsidR="004D33B7" w:rsidRDefault="004D33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182DAE" w:rsidRDefault="00182DA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BB02F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0D83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4A2584"/>
    <w:multiLevelType w:val="hybridMultilevel"/>
    <w:tmpl w:val="D9C4B822"/>
    <w:lvl w:ilvl="0" w:tplc="64AC7D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AE10058"/>
    <w:multiLevelType w:val="hybridMultilevel"/>
    <w:tmpl w:val="A2F06D3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1700A9"/>
    <w:multiLevelType w:val="hybridMultilevel"/>
    <w:tmpl w:val="E968E378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B0B04"/>
    <w:multiLevelType w:val="hybridMultilevel"/>
    <w:tmpl w:val="81FAC3FE"/>
    <w:lvl w:ilvl="0" w:tplc="7616A4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44A91"/>
    <w:multiLevelType w:val="hybridMultilevel"/>
    <w:tmpl w:val="CB18E19C"/>
    <w:lvl w:ilvl="0" w:tplc="7616A4F8">
      <w:numFmt w:val="bullet"/>
      <w:lvlText w:val="-"/>
      <w:lvlJc w:val="left"/>
      <w:pPr>
        <w:ind w:left="919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D172C3"/>
    <w:multiLevelType w:val="hybridMultilevel"/>
    <w:tmpl w:val="3C6EBEA0"/>
    <w:lvl w:ilvl="0" w:tplc="4E5CA9E4">
      <w:numFmt w:val="bullet"/>
      <w:lvlText w:val="-"/>
      <w:lvlJc w:val="left"/>
      <w:pPr>
        <w:ind w:left="2061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8" w15:restartNumberingAfterBreak="0">
    <w:nsid w:val="38DB6BBE"/>
    <w:multiLevelType w:val="hybridMultilevel"/>
    <w:tmpl w:val="5CBAA5A6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B735D6"/>
    <w:multiLevelType w:val="hybridMultilevel"/>
    <w:tmpl w:val="DBC6C83A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2A70CA"/>
    <w:multiLevelType w:val="hybridMultilevel"/>
    <w:tmpl w:val="BE680B2A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0CA4CCC"/>
    <w:multiLevelType w:val="hybridMultilevel"/>
    <w:tmpl w:val="C638F706"/>
    <w:lvl w:ilvl="0" w:tplc="4E5CA9E4">
      <w:numFmt w:val="bullet"/>
      <w:lvlText w:val="-"/>
      <w:lvlJc w:val="left"/>
      <w:pPr>
        <w:ind w:left="2061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42B14516"/>
    <w:multiLevelType w:val="hybridMultilevel"/>
    <w:tmpl w:val="19729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4A5FFC"/>
    <w:multiLevelType w:val="hybridMultilevel"/>
    <w:tmpl w:val="24AC4F54"/>
    <w:lvl w:ilvl="0" w:tplc="4E5CA9E4">
      <w:numFmt w:val="bullet"/>
      <w:lvlText w:val="-"/>
      <w:lvlJc w:val="left"/>
      <w:pPr>
        <w:ind w:left="2061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8" w15:restartNumberingAfterBreak="0">
    <w:nsid w:val="464C1D99"/>
    <w:multiLevelType w:val="hybridMultilevel"/>
    <w:tmpl w:val="CA327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66ECB"/>
    <w:multiLevelType w:val="multilevel"/>
    <w:tmpl w:val="49C66ECB"/>
    <w:lvl w:ilvl="0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4B967633"/>
    <w:multiLevelType w:val="hybridMultilevel"/>
    <w:tmpl w:val="A4E0BFE4"/>
    <w:lvl w:ilvl="0" w:tplc="7616A4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FA0FD6"/>
    <w:multiLevelType w:val="hybridMultilevel"/>
    <w:tmpl w:val="778234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5BB245B2"/>
    <w:lvl w:ilvl="0" w:tplc="09FA04C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0F6E4B"/>
    <w:multiLevelType w:val="hybridMultilevel"/>
    <w:tmpl w:val="E2821C4E"/>
    <w:lvl w:ilvl="0" w:tplc="1414957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D02739"/>
    <w:multiLevelType w:val="hybridMultilevel"/>
    <w:tmpl w:val="CC0ED8A6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8E558F"/>
    <w:multiLevelType w:val="hybridMultilevel"/>
    <w:tmpl w:val="32DA3668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725B18"/>
    <w:multiLevelType w:val="hybridMultilevel"/>
    <w:tmpl w:val="CC1E182A"/>
    <w:lvl w:ilvl="0" w:tplc="4E5CA9E4">
      <w:numFmt w:val="bullet"/>
      <w:lvlText w:val="-"/>
      <w:lvlJc w:val="left"/>
      <w:pPr>
        <w:ind w:left="2061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9" w15:restartNumberingAfterBreak="0">
    <w:nsid w:val="6B777C69"/>
    <w:multiLevelType w:val="hybridMultilevel"/>
    <w:tmpl w:val="382679DC"/>
    <w:lvl w:ilvl="0" w:tplc="B892650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B13050"/>
    <w:multiLevelType w:val="hybridMultilevel"/>
    <w:tmpl w:val="49A82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107AED"/>
    <w:multiLevelType w:val="hybridMultilevel"/>
    <w:tmpl w:val="95BA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BB350C9"/>
    <w:multiLevelType w:val="hybridMultilevel"/>
    <w:tmpl w:val="F8546014"/>
    <w:lvl w:ilvl="0" w:tplc="7616A4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20"/>
  </w:num>
  <w:num w:numId="4">
    <w:abstractNumId w:val="22"/>
  </w:num>
  <w:num w:numId="5">
    <w:abstractNumId w:val="15"/>
  </w:num>
  <w:num w:numId="6">
    <w:abstractNumId w:val="26"/>
  </w:num>
  <w:num w:numId="7">
    <w:abstractNumId w:val="36"/>
  </w:num>
  <w:num w:numId="8">
    <w:abstractNumId w:val="16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33"/>
  </w:num>
  <w:num w:numId="14">
    <w:abstractNumId w:val="0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1"/>
  </w:num>
  <w:num w:numId="18">
    <w:abstractNumId w:val="41"/>
  </w:num>
  <w:num w:numId="19">
    <w:abstractNumId w:val="28"/>
  </w:num>
  <w:num w:numId="20">
    <w:abstractNumId w:val="39"/>
  </w:num>
  <w:num w:numId="21">
    <w:abstractNumId w:val="7"/>
  </w:num>
  <w:num w:numId="22">
    <w:abstractNumId w:val="4"/>
  </w:num>
  <w:num w:numId="23">
    <w:abstractNumId w:val="9"/>
  </w:num>
  <w:num w:numId="24">
    <w:abstractNumId w:val="30"/>
  </w:num>
  <w:num w:numId="25">
    <w:abstractNumId w:val="18"/>
  </w:num>
  <w:num w:numId="26">
    <w:abstractNumId w:val="6"/>
  </w:num>
  <w:num w:numId="27">
    <w:abstractNumId w:val="37"/>
  </w:num>
  <w:num w:numId="28">
    <w:abstractNumId w:val="8"/>
  </w:num>
  <w:num w:numId="29">
    <w:abstractNumId w:val="14"/>
  </w:num>
  <w:num w:numId="30">
    <w:abstractNumId w:val="40"/>
  </w:num>
  <w:num w:numId="31">
    <w:abstractNumId w:val="35"/>
  </w:num>
  <w:num w:numId="32">
    <w:abstractNumId w:val="17"/>
  </w:num>
  <w:num w:numId="33">
    <w:abstractNumId w:val="24"/>
  </w:num>
  <w:num w:numId="34">
    <w:abstractNumId w:val="38"/>
  </w:num>
  <w:num w:numId="35">
    <w:abstractNumId w:val="27"/>
  </w:num>
  <w:num w:numId="36">
    <w:abstractNumId w:val="43"/>
  </w:num>
  <w:num w:numId="37">
    <w:abstractNumId w:val="42"/>
  </w:num>
  <w:num w:numId="38">
    <w:abstractNumId w:val="34"/>
  </w:num>
  <w:num w:numId="39">
    <w:abstractNumId w:val="11"/>
  </w:num>
  <w:num w:numId="40">
    <w:abstractNumId w:val="32"/>
  </w:num>
  <w:num w:numId="41">
    <w:abstractNumId w:val="29"/>
  </w:num>
  <w:num w:numId="42">
    <w:abstractNumId w:val="12"/>
  </w:num>
  <w:num w:numId="43">
    <w:abstractNumId w:val="19"/>
  </w:num>
  <w:num w:numId="44">
    <w:abstractNumId w:val="10"/>
  </w:num>
  <w:num w:numId="45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4F9"/>
    <w:rsid w:val="00002A37"/>
    <w:rsid w:val="00002F31"/>
    <w:rsid w:val="000033BA"/>
    <w:rsid w:val="00006446"/>
    <w:rsid w:val="00006896"/>
    <w:rsid w:val="0000721C"/>
    <w:rsid w:val="00007606"/>
    <w:rsid w:val="00007811"/>
    <w:rsid w:val="00007CDC"/>
    <w:rsid w:val="0001126F"/>
    <w:rsid w:val="00011B28"/>
    <w:rsid w:val="00011C0E"/>
    <w:rsid w:val="000121EA"/>
    <w:rsid w:val="0001314F"/>
    <w:rsid w:val="0001387F"/>
    <w:rsid w:val="000147C1"/>
    <w:rsid w:val="00015536"/>
    <w:rsid w:val="00015665"/>
    <w:rsid w:val="00015D15"/>
    <w:rsid w:val="00016DD5"/>
    <w:rsid w:val="00017A96"/>
    <w:rsid w:val="00020B44"/>
    <w:rsid w:val="00021083"/>
    <w:rsid w:val="000218F2"/>
    <w:rsid w:val="00022B35"/>
    <w:rsid w:val="00024453"/>
    <w:rsid w:val="0002531D"/>
    <w:rsid w:val="000253EF"/>
    <w:rsid w:val="0002564D"/>
    <w:rsid w:val="00025B47"/>
    <w:rsid w:val="00025ECA"/>
    <w:rsid w:val="00030F1E"/>
    <w:rsid w:val="000312C3"/>
    <w:rsid w:val="000323B1"/>
    <w:rsid w:val="000325B8"/>
    <w:rsid w:val="0003371D"/>
    <w:rsid w:val="00034C15"/>
    <w:rsid w:val="0003564A"/>
    <w:rsid w:val="00035FF5"/>
    <w:rsid w:val="00036371"/>
    <w:rsid w:val="000363C8"/>
    <w:rsid w:val="00036BA1"/>
    <w:rsid w:val="000373C2"/>
    <w:rsid w:val="000418E3"/>
    <w:rsid w:val="000422E2"/>
    <w:rsid w:val="00042D1F"/>
    <w:rsid w:val="00042F22"/>
    <w:rsid w:val="000444EF"/>
    <w:rsid w:val="00047DC6"/>
    <w:rsid w:val="000508D5"/>
    <w:rsid w:val="00052A07"/>
    <w:rsid w:val="000534E3"/>
    <w:rsid w:val="00053E89"/>
    <w:rsid w:val="0005550C"/>
    <w:rsid w:val="0005606A"/>
    <w:rsid w:val="00057117"/>
    <w:rsid w:val="00057607"/>
    <w:rsid w:val="000610BD"/>
    <w:rsid w:val="000616E7"/>
    <w:rsid w:val="00063B3C"/>
    <w:rsid w:val="00063B61"/>
    <w:rsid w:val="0006487E"/>
    <w:rsid w:val="00065E1A"/>
    <w:rsid w:val="000665F1"/>
    <w:rsid w:val="000714FB"/>
    <w:rsid w:val="000723A7"/>
    <w:rsid w:val="000733E3"/>
    <w:rsid w:val="0007340D"/>
    <w:rsid w:val="000744DE"/>
    <w:rsid w:val="000768CB"/>
    <w:rsid w:val="00077E5F"/>
    <w:rsid w:val="0008036A"/>
    <w:rsid w:val="00081AE6"/>
    <w:rsid w:val="00082E01"/>
    <w:rsid w:val="000855EB"/>
    <w:rsid w:val="00085B52"/>
    <w:rsid w:val="00085D98"/>
    <w:rsid w:val="000866F2"/>
    <w:rsid w:val="0008793E"/>
    <w:rsid w:val="00087C33"/>
    <w:rsid w:val="0009009F"/>
    <w:rsid w:val="00091557"/>
    <w:rsid w:val="000924C1"/>
    <w:rsid w:val="000924F0"/>
    <w:rsid w:val="00093474"/>
    <w:rsid w:val="00093AA7"/>
    <w:rsid w:val="0009510F"/>
    <w:rsid w:val="000956AB"/>
    <w:rsid w:val="00097C53"/>
    <w:rsid w:val="000A1B7B"/>
    <w:rsid w:val="000A4D8A"/>
    <w:rsid w:val="000A50C8"/>
    <w:rsid w:val="000A56F2"/>
    <w:rsid w:val="000A5C5A"/>
    <w:rsid w:val="000A686D"/>
    <w:rsid w:val="000B1DBD"/>
    <w:rsid w:val="000B1F40"/>
    <w:rsid w:val="000B2609"/>
    <w:rsid w:val="000B2719"/>
    <w:rsid w:val="000B2AAE"/>
    <w:rsid w:val="000B3A8F"/>
    <w:rsid w:val="000B4AB9"/>
    <w:rsid w:val="000B58C3"/>
    <w:rsid w:val="000B61E9"/>
    <w:rsid w:val="000C165A"/>
    <w:rsid w:val="000C2E19"/>
    <w:rsid w:val="000C4765"/>
    <w:rsid w:val="000C680E"/>
    <w:rsid w:val="000C76FA"/>
    <w:rsid w:val="000D0BF6"/>
    <w:rsid w:val="000D0D07"/>
    <w:rsid w:val="000D334D"/>
    <w:rsid w:val="000D4101"/>
    <w:rsid w:val="000D4797"/>
    <w:rsid w:val="000D5057"/>
    <w:rsid w:val="000E0527"/>
    <w:rsid w:val="000E18B2"/>
    <w:rsid w:val="000E1E92"/>
    <w:rsid w:val="000E6818"/>
    <w:rsid w:val="000E6B18"/>
    <w:rsid w:val="000F06D6"/>
    <w:rsid w:val="000F0EB1"/>
    <w:rsid w:val="000F1106"/>
    <w:rsid w:val="000F3BE9"/>
    <w:rsid w:val="000F3F6C"/>
    <w:rsid w:val="000F46B5"/>
    <w:rsid w:val="000F5C54"/>
    <w:rsid w:val="000F6387"/>
    <w:rsid w:val="000F6DF3"/>
    <w:rsid w:val="000F7136"/>
    <w:rsid w:val="000F7AE2"/>
    <w:rsid w:val="000F7F4C"/>
    <w:rsid w:val="001005FF"/>
    <w:rsid w:val="001024C6"/>
    <w:rsid w:val="001041D4"/>
    <w:rsid w:val="00104B48"/>
    <w:rsid w:val="001062FB"/>
    <w:rsid w:val="001063E6"/>
    <w:rsid w:val="00107C20"/>
    <w:rsid w:val="00111C4B"/>
    <w:rsid w:val="00113CF4"/>
    <w:rsid w:val="00113E21"/>
    <w:rsid w:val="001144D7"/>
    <w:rsid w:val="00114DF9"/>
    <w:rsid w:val="001153EA"/>
    <w:rsid w:val="00115643"/>
    <w:rsid w:val="00115C6C"/>
    <w:rsid w:val="00115D4D"/>
    <w:rsid w:val="00116765"/>
    <w:rsid w:val="00116C6F"/>
    <w:rsid w:val="00117C40"/>
    <w:rsid w:val="001219F5"/>
    <w:rsid w:val="00121A20"/>
    <w:rsid w:val="001229DE"/>
    <w:rsid w:val="0012377F"/>
    <w:rsid w:val="00124314"/>
    <w:rsid w:val="001257D2"/>
    <w:rsid w:val="00125E29"/>
    <w:rsid w:val="001264F5"/>
    <w:rsid w:val="00126B4A"/>
    <w:rsid w:val="001273C3"/>
    <w:rsid w:val="001301C2"/>
    <w:rsid w:val="0013145D"/>
    <w:rsid w:val="00131D2B"/>
    <w:rsid w:val="00132FD0"/>
    <w:rsid w:val="001344C0"/>
    <w:rsid w:val="001346FA"/>
    <w:rsid w:val="00134F18"/>
    <w:rsid w:val="0013519A"/>
    <w:rsid w:val="00135252"/>
    <w:rsid w:val="0013558E"/>
    <w:rsid w:val="00137AB5"/>
    <w:rsid w:val="00137B98"/>
    <w:rsid w:val="00137F0B"/>
    <w:rsid w:val="001409C8"/>
    <w:rsid w:val="00140CBB"/>
    <w:rsid w:val="001506A8"/>
    <w:rsid w:val="00151E23"/>
    <w:rsid w:val="001521A7"/>
    <w:rsid w:val="001526E0"/>
    <w:rsid w:val="0015375A"/>
    <w:rsid w:val="001538E6"/>
    <w:rsid w:val="00154D9D"/>
    <w:rsid w:val="00154DBC"/>
    <w:rsid w:val="001551B5"/>
    <w:rsid w:val="00162865"/>
    <w:rsid w:val="00163851"/>
    <w:rsid w:val="00163C41"/>
    <w:rsid w:val="00164B66"/>
    <w:rsid w:val="00164E79"/>
    <w:rsid w:val="001659C1"/>
    <w:rsid w:val="0016785F"/>
    <w:rsid w:val="00171CDD"/>
    <w:rsid w:val="00172410"/>
    <w:rsid w:val="00173331"/>
    <w:rsid w:val="00173A8E"/>
    <w:rsid w:val="00176C59"/>
    <w:rsid w:val="0017708F"/>
    <w:rsid w:val="00177795"/>
    <w:rsid w:val="00180C6E"/>
    <w:rsid w:val="0018143F"/>
    <w:rsid w:val="0018187B"/>
    <w:rsid w:val="00182DAE"/>
    <w:rsid w:val="00182FEB"/>
    <w:rsid w:val="00184586"/>
    <w:rsid w:val="0018621F"/>
    <w:rsid w:val="00186768"/>
    <w:rsid w:val="00187DFB"/>
    <w:rsid w:val="00190AC1"/>
    <w:rsid w:val="00190CEA"/>
    <w:rsid w:val="0019341A"/>
    <w:rsid w:val="00197DF9"/>
    <w:rsid w:val="001A089F"/>
    <w:rsid w:val="001A1987"/>
    <w:rsid w:val="001A1D9A"/>
    <w:rsid w:val="001A2564"/>
    <w:rsid w:val="001A295F"/>
    <w:rsid w:val="001A312F"/>
    <w:rsid w:val="001A3B5D"/>
    <w:rsid w:val="001A465C"/>
    <w:rsid w:val="001A5A6A"/>
    <w:rsid w:val="001A6173"/>
    <w:rsid w:val="001A6CBA"/>
    <w:rsid w:val="001B0D97"/>
    <w:rsid w:val="001B5A5D"/>
    <w:rsid w:val="001C02E6"/>
    <w:rsid w:val="001C03BB"/>
    <w:rsid w:val="001C07AD"/>
    <w:rsid w:val="001C1CE5"/>
    <w:rsid w:val="001C3D2A"/>
    <w:rsid w:val="001D51BA"/>
    <w:rsid w:val="001D580D"/>
    <w:rsid w:val="001D5A64"/>
    <w:rsid w:val="001D6342"/>
    <w:rsid w:val="001D69B3"/>
    <w:rsid w:val="001D6D53"/>
    <w:rsid w:val="001E11F4"/>
    <w:rsid w:val="001E167D"/>
    <w:rsid w:val="001E225C"/>
    <w:rsid w:val="001E2CD1"/>
    <w:rsid w:val="001E38D4"/>
    <w:rsid w:val="001E4696"/>
    <w:rsid w:val="001E58E2"/>
    <w:rsid w:val="001E7AED"/>
    <w:rsid w:val="001F0BF5"/>
    <w:rsid w:val="001F2871"/>
    <w:rsid w:val="001F3916"/>
    <w:rsid w:val="001F4FEF"/>
    <w:rsid w:val="001F50B6"/>
    <w:rsid w:val="001F54B2"/>
    <w:rsid w:val="001F54C5"/>
    <w:rsid w:val="001F63AB"/>
    <w:rsid w:val="001F662C"/>
    <w:rsid w:val="001F7074"/>
    <w:rsid w:val="001F7EAD"/>
    <w:rsid w:val="00200490"/>
    <w:rsid w:val="00201F3A"/>
    <w:rsid w:val="00202039"/>
    <w:rsid w:val="002027F3"/>
    <w:rsid w:val="00202E52"/>
    <w:rsid w:val="00203F96"/>
    <w:rsid w:val="002063B5"/>
    <w:rsid w:val="002069B2"/>
    <w:rsid w:val="00207FA3"/>
    <w:rsid w:val="0021061C"/>
    <w:rsid w:val="0021491D"/>
    <w:rsid w:val="00214A30"/>
    <w:rsid w:val="00214DA8"/>
    <w:rsid w:val="00214E08"/>
    <w:rsid w:val="00215423"/>
    <w:rsid w:val="002158FA"/>
    <w:rsid w:val="00220600"/>
    <w:rsid w:val="00221329"/>
    <w:rsid w:val="002224DB"/>
    <w:rsid w:val="00223FCB"/>
    <w:rsid w:val="00224D31"/>
    <w:rsid w:val="002252C3"/>
    <w:rsid w:val="00225C54"/>
    <w:rsid w:val="00230115"/>
    <w:rsid w:val="00230765"/>
    <w:rsid w:val="00231271"/>
    <w:rsid w:val="002319E4"/>
    <w:rsid w:val="00232DB9"/>
    <w:rsid w:val="00234D9C"/>
    <w:rsid w:val="00235632"/>
    <w:rsid w:val="00235872"/>
    <w:rsid w:val="00236CF7"/>
    <w:rsid w:val="002374FA"/>
    <w:rsid w:val="00241507"/>
    <w:rsid w:val="00241559"/>
    <w:rsid w:val="002435B3"/>
    <w:rsid w:val="002458EB"/>
    <w:rsid w:val="00247A73"/>
    <w:rsid w:val="00247DC5"/>
    <w:rsid w:val="002500C8"/>
    <w:rsid w:val="00250F1A"/>
    <w:rsid w:val="00251C43"/>
    <w:rsid w:val="00252F20"/>
    <w:rsid w:val="002544FF"/>
    <w:rsid w:val="00256CD4"/>
    <w:rsid w:val="00257543"/>
    <w:rsid w:val="0025795E"/>
    <w:rsid w:val="00261180"/>
    <w:rsid w:val="002617E7"/>
    <w:rsid w:val="00264228"/>
    <w:rsid w:val="00264334"/>
    <w:rsid w:val="0026473E"/>
    <w:rsid w:val="00266214"/>
    <w:rsid w:val="0026693A"/>
    <w:rsid w:val="00267C83"/>
    <w:rsid w:val="00271373"/>
    <w:rsid w:val="0027144F"/>
    <w:rsid w:val="00271BED"/>
    <w:rsid w:val="00271E8E"/>
    <w:rsid w:val="00271F3A"/>
    <w:rsid w:val="00273008"/>
    <w:rsid w:val="00273278"/>
    <w:rsid w:val="002737F4"/>
    <w:rsid w:val="00274305"/>
    <w:rsid w:val="00274922"/>
    <w:rsid w:val="002767D9"/>
    <w:rsid w:val="00277F3E"/>
    <w:rsid w:val="002805F5"/>
    <w:rsid w:val="00280751"/>
    <w:rsid w:val="002820AC"/>
    <w:rsid w:val="00282776"/>
    <w:rsid w:val="0028280A"/>
    <w:rsid w:val="002867CB"/>
    <w:rsid w:val="00286ACD"/>
    <w:rsid w:val="002873E6"/>
    <w:rsid w:val="00287838"/>
    <w:rsid w:val="002907B5"/>
    <w:rsid w:val="002926D7"/>
    <w:rsid w:val="002928AD"/>
    <w:rsid w:val="00292EB7"/>
    <w:rsid w:val="00294786"/>
    <w:rsid w:val="00295CD5"/>
    <w:rsid w:val="00296227"/>
    <w:rsid w:val="0029667C"/>
    <w:rsid w:val="00296F44"/>
    <w:rsid w:val="0029777D"/>
    <w:rsid w:val="002A0237"/>
    <w:rsid w:val="002A055E"/>
    <w:rsid w:val="002A1D4E"/>
    <w:rsid w:val="002A1DC7"/>
    <w:rsid w:val="002A2869"/>
    <w:rsid w:val="002A4B07"/>
    <w:rsid w:val="002A7C5F"/>
    <w:rsid w:val="002A7C7F"/>
    <w:rsid w:val="002B1BE4"/>
    <w:rsid w:val="002B24D6"/>
    <w:rsid w:val="002B6FF1"/>
    <w:rsid w:val="002C017A"/>
    <w:rsid w:val="002C0B71"/>
    <w:rsid w:val="002C0D68"/>
    <w:rsid w:val="002C12B6"/>
    <w:rsid w:val="002C2333"/>
    <w:rsid w:val="002C234A"/>
    <w:rsid w:val="002C41E6"/>
    <w:rsid w:val="002C42ED"/>
    <w:rsid w:val="002C5BA4"/>
    <w:rsid w:val="002C5E15"/>
    <w:rsid w:val="002D071A"/>
    <w:rsid w:val="002D08DF"/>
    <w:rsid w:val="002D0B98"/>
    <w:rsid w:val="002D31EB"/>
    <w:rsid w:val="002D34B2"/>
    <w:rsid w:val="002D5315"/>
    <w:rsid w:val="002D6074"/>
    <w:rsid w:val="002D7637"/>
    <w:rsid w:val="002D78D9"/>
    <w:rsid w:val="002D7E6B"/>
    <w:rsid w:val="002E03C7"/>
    <w:rsid w:val="002E0D82"/>
    <w:rsid w:val="002E17F2"/>
    <w:rsid w:val="002E2323"/>
    <w:rsid w:val="002E4FB1"/>
    <w:rsid w:val="002E5562"/>
    <w:rsid w:val="002E5596"/>
    <w:rsid w:val="002E6804"/>
    <w:rsid w:val="002E7859"/>
    <w:rsid w:val="002E7CAE"/>
    <w:rsid w:val="002F2276"/>
    <w:rsid w:val="002F2771"/>
    <w:rsid w:val="002F3639"/>
    <w:rsid w:val="002F37A9"/>
    <w:rsid w:val="002F734F"/>
    <w:rsid w:val="0030025F"/>
    <w:rsid w:val="00300913"/>
    <w:rsid w:val="003014A4"/>
    <w:rsid w:val="00301CE6"/>
    <w:rsid w:val="00302170"/>
    <w:rsid w:val="0030256B"/>
    <w:rsid w:val="00303BF2"/>
    <w:rsid w:val="00304BD5"/>
    <w:rsid w:val="0030501F"/>
    <w:rsid w:val="00307BA1"/>
    <w:rsid w:val="0031077B"/>
    <w:rsid w:val="00311702"/>
    <w:rsid w:val="003117F7"/>
    <w:rsid w:val="00311E82"/>
    <w:rsid w:val="00312389"/>
    <w:rsid w:val="0031328D"/>
    <w:rsid w:val="00313FD6"/>
    <w:rsid w:val="003141C5"/>
    <w:rsid w:val="003143BD"/>
    <w:rsid w:val="00317772"/>
    <w:rsid w:val="00317B40"/>
    <w:rsid w:val="003203ED"/>
    <w:rsid w:val="00321688"/>
    <w:rsid w:val="003229E1"/>
    <w:rsid w:val="00322C9F"/>
    <w:rsid w:val="003234E3"/>
    <w:rsid w:val="00323A10"/>
    <w:rsid w:val="00324D23"/>
    <w:rsid w:val="00326116"/>
    <w:rsid w:val="0032619E"/>
    <w:rsid w:val="00326DC0"/>
    <w:rsid w:val="00331751"/>
    <w:rsid w:val="00334579"/>
    <w:rsid w:val="00335858"/>
    <w:rsid w:val="00336230"/>
    <w:rsid w:val="0033676E"/>
    <w:rsid w:val="00336BDA"/>
    <w:rsid w:val="0033702D"/>
    <w:rsid w:val="00340335"/>
    <w:rsid w:val="0034062B"/>
    <w:rsid w:val="0034124A"/>
    <w:rsid w:val="00341F62"/>
    <w:rsid w:val="00342BD7"/>
    <w:rsid w:val="00343A07"/>
    <w:rsid w:val="00344F21"/>
    <w:rsid w:val="00345322"/>
    <w:rsid w:val="003457C8"/>
    <w:rsid w:val="00346DB5"/>
    <w:rsid w:val="003477B1"/>
    <w:rsid w:val="003531ED"/>
    <w:rsid w:val="00356522"/>
    <w:rsid w:val="003572A5"/>
    <w:rsid w:val="00357380"/>
    <w:rsid w:val="00357979"/>
    <w:rsid w:val="003602D9"/>
    <w:rsid w:val="003604CE"/>
    <w:rsid w:val="00360B5C"/>
    <w:rsid w:val="00363407"/>
    <w:rsid w:val="00364242"/>
    <w:rsid w:val="00367A76"/>
    <w:rsid w:val="00367BF6"/>
    <w:rsid w:val="00370E47"/>
    <w:rsid w:val="003734BB"/>
    <w:rsid w:val="003742AC"/>
    <w:rsid w:val="003751C4"/>
    <w:rsid w:val="00375760"/>
    <w:rsid w:val="0037640E"/>
    <w:rsid w:val="00376A8D"/>
    <w:rsid w:val="00377069"/>
    <w:rsid w:val="00377210"/>
    <w:rsid w:val="00377CE1"/>
    <w:rsid w:val="00381867"/>
    <w:rsid w:val="003823C9"/>
    <w:rsid w:val="00383340"/>
    <w:rsid w:val="00384D24"/>
    <w:rsid w:val="00384EED"/>
    <w:rsid w:val="00385BF0"/>
    <w:rsid w:val="003939FF"/>
    <w:rsid w:val="00394C82"/>
    <w:rsid w:val="00394CB8"/>
    <w:rsid w:val="00395D97"/>
    <w:rsid w:val="00396077"/>
    <w:rsid w:val="00397D89"/>
    <w:rsid w:val="003A0C10"/>
    <w:rsid w:val="003A1A10"/>
    <w:rsid w:val="003A2223"/>
    <w:rsid w:val="003A225B"/>
    <w:rsid w:val="003A2A0F"/>
    <w:rsid w:val="003A45A1"/>
    <w:rsid w:val="003A5AED"/>
    <w:rsid w:val="003A5B0A"/>
    <w:rsid w:val="003A6437"/>
    <w:rsid w:val="003A6BAC"/>
    <w:rsid w:val="003A7EF3"/>
    <w:rsid w:val="003B159C"/>
    <w:rsid w:val="003B1873"/>
    <w:rsid w:val="003B3232"/>
    <w:rsid w:val="003B369F"/>
    <w:rsid w:val="003B36A3"/>
    <w:rsid w:val="003B3CD4"/>
    <w:rsid w:val="003B3FCB"/>
    <w:rsid w:val="003B527F"/>
    <w:rsid w:val="003B5C89"/>
    <w:rsid w:val="003B7FE5"/>
    <w:rsid w:val="003C0B53"/>
    <w:rsid w:val="003C11C8"/>
    <w:rsid w:val="003C2702"/>
    <w:rsid w:val="003C3336"/>
    <w:rsid w:val="003C3352"/>
    <w:rsid w:val="003C3C52"/>
    <w:rsid w:val="003C4EDC"/>
    <w:rsid w:val="003C5035"/>
    <w:rsid w:val="003C7806"/>
    <w:rsid w:val="003D109F"/>
    <w:rsid w:val="003D2478"/>
    <w:rsid w:val="003D3231"/>
    <w:rsid w:val="003D3C45"/>
    <w:rsid w:val="003D5672"/>
    <w:rsid w:val="003D5B1F"/>
    <w:rsid w:val="003D60FF"/>
    <w:rsid w:val="003D734F"/>
    <w:rsid w:val="003D7C8C"/>
    <w:rsid w:val="003E0FFE"/>
    <w:rsid w:val="003E1235"/>
    <w:rsid w:val="003E15FA"/>
    <w:rsid w:val="003E4235"/>
    <w:rsid w:val="003E4EB5"/>
    <w:rsid w:val="003E55E4"/>
    <w:rsid w:val="003E74E3"/>
    <w:rsid w:val="003E7AE2"/>
    <w:rsid w:val="003F05C7"/>
    <w:rsid w:val="003F1073"/>
    <w:rsid w:val="003F12FF"/>
    <w:rsid w:val="003F1704"/>
    <w:rsid w:val="003F2AF5"/>
    <w:rsid w:val="003F2CD4"/>
    <w:rsid w:val="003F3BE8"/>
    <w:rsid w:val="003F6BBE"/>
    <w:rsid w:val="004000E8"/>
    <w:rsid w:val="00400C4F"/>
    <w:rsid w:val="00402E2B"/>
    <w:rsid w:val="00402E47"/>
    <w:rsid w:val="0040512B"/>
    <w:rsid w:val="00405CA5"/>
    <w:rsid w:val="004068A0"/>
    <w:rsid w:val="00407CD3"/>
    <w:rsid w:val="00410134"/>
    <w:rsid w:val="00410B72"/>
    <w:rsid w:val="00410F18"/>
    <w:rsid w:val="0041120A"/>
    <w:rsid w:val="00411C4A"/>
    <w:rsid w:val="0041263E"/>
    <w:rsid w:val="00413A2B"/>
    <w:rsid w:val="00413AAC"/>
    <w:rsid w:val="00413DD4"/>
    <w:rsid w:val="00414085"/>
    <w:rsid w:val="00416237"/>
    <w:rsid w:val="004166C1"/>
    <w:rsid w:val="0041728E"/>
    <w:rsid w:val="004177EE"/>
    <w:rsid w:val="004178F9"/>
    <w:rsid w:val="00420778"/>
    <w:rsid w:val="00421105"/>
    <w:rsid w:val="00422F7B"/>
    <w:rsid w:val="00423ADD"/>
    <w:rsid w:val="004242F4"/>
    <w:rsid w:val="004257A4"/>
    <w:rsid w:val="00427248"/>
    <w:rsid w:val="00427509"/>
    <w:rsid w:val="004278CF"/>
    <w:rsid w:val="00430087"/>
    <w:rsid w:val="004317A7"/>
    <w:rsid w:val="0043184C"/>
    <w:rsid w:val="00434863"/>
    <w:rsid w:val="00437447"/>
    <w:rsid w:val="00441072"/>
    <w:rsid w:val="00441A92"/>
    <w:rsid w:val="00441CFF"/>
    <w:rsid w:val="00442B3A"/>
    <w:rsid w:val="00444720"/>
    <w:rsid w:val="00444F56"/>
    <w:rsid w:val="00446488"/>
    <w:rsid w:val="00446DAC"/>
    <w:rsid w:val="00451723"/>
    <w:rsid w:val="004517AA"/>
    <w:rsid w:val="00452317"/>
    <w:rsid w:val="00452CAC"/>
    <w:rsid w:val="004556FF"/>
    <w:rsid w:val="00455CA6"/>
    <w:rsid w:val="004564F7"/>
    <w:rsid w:val="00457565"/>
    <w:rsid w:val="00457B71"/>
    <w:rsid w:val="0046194B"/>
    <w:rsid w:val="00462E16"/>
    <w:rsid w:val="004636EF"/>
    <w:rsid w:val="00464355"/>
    <w:rsid w:val="004648E8"/>
    <w:rsid w:val="004669E2"/>
    <w:rsid w:val="00470C31"/>
    <w:rsid w:val="004712F7"/>
    <w:rsid w:val="004717A8"/>
    <w:rsid w:val="004717C1"/>
    <w:rsid w:val="00471838"/>
    <w:rsid w:val="00472985"/>
    <w:rsid w:val="004734D0"/>
    <w:rsid w:val="00473E95"/>
    <w:rsid w:val="00474BBE"/>
    <w:rsid w:val="00474C7D"/>
    <w:rsid w:val="0047556B"/>
    <w:rsid w:val="00475845"/>
    <w:rsid w:val="00476D56"/>
    <w:rsid w:val="004770B0"/>
    <w:rsid w:val="00477768"/>
    <w:rsid w:val="0048026B"/>
    <w:rsid w:val="004811DC"/>
    <w:rsid w:val="00484A54"/>
    <w:rsid w:val="004850C4"/>
    <w:rsid w:val="00485227"/>
    <w:rsid w:val="00487736"/>
    <w:rsid w:val="0049201F"/>
    <w:rsid w:val="00492BC5"/>
    <w:rsid w:val="00494422"/>
    <w:rsid w:val="00494E2C"/>
    <w:rsid w:val="004964F1"/>
    <w:rsid w:val="00497B84"/>
    <w:rsid w:val="004A16BC"/>
    <w:rsid w:val="004A2A6D"/>
    <w:rsid w:val="004A2B94"/>
    <w:rsid w:val="004A664C"/>
    <w:rsid w:val="004B033E"/>
    <w:rsid w:val="004B097E"/>
    <w:rsid w:val="004B1035"/>
    <w:rsid w:val="004B1FC7"/>
    <w:rsid w:val="004B5B8B"/>
    <w:rsid w:val="004B63B1"/>
    <w:rsid w:val="004B7C0C"/>
    <w:rsid w:val="004C0F49"/>
    <w:rsid w:val="004C14FB"/>
    <w:rsid w:val="004C1D95"/>
    <w:rsid w:val="004C28A1"/>
    <w:rsid w:val="004C2949"/>
    <w:rsid w:val="004C3898"/>
    <w:rsid w:val="004C3F2E"/>
    <w:rsid w:val="004C63E8"/>
    <w:rsid w:val="004C6504"/>
    <w:rsid w:val="004C73D4"/>
    <w:rsid w:val="004D147E"/>
    <w:rsid w:val="004D33B7"/>
    <w:rsid w:val="004D36B1"/>
    <w:rsid w:val="004D3C1E"/>
    <w:rsid w:val="004D4337"/>
    <w:rsid w:val="004D4ED9"/>
    <w:rsid w:val="004D7EBD"/>
    <w:rsid w:val="004E1024"/>
    <w:rsid w:val="004E2680"/>
    <w:rsid w:val="004E28F9"/>
    <w:rsid w:val="004E462E"/>
    <w:rsid w:val="004E4944"/>
    <w:rsid w:val="004E56DC"/>
    <w:rsid w:val="004E599E"/>
    <w:rsid w:val="004E5D32"/>
    <w:rsid w:val="004E76F4"/>
    <w:rsid w:val="004E7D68"/>
    <w:rsid w:val="004F0617"/>
    <w:rsid w:val="004F0B4E"/>
    <w:rsid w:val="004F0B6C"/>
    <w:rsid w:val="004F2078"/>
    <w:rsid w:val="004F40CA"/>
    <w:rsid w:val="004F49F0"/>
    <w:rsid w:val="004F4DA3"/>
    <w:rsid w:val="004F51BE"/>
    <w:rsid w:val="004F5C84"/>
    <w:rsid w:val="004F6E49"/>
    <w:rsid w:val="004F6EE4"/>
    <w:rsid w:val="004F788B"/>
    <w:rsid w:val="005032D2"/>
    <w:rsid w:val="00506557"/>
    <w:rsid w:val="0050677A"/>
    <w:rsid w:val="005079B7"/>
    <w:rsid w:val="00507CE8"/>
    <w:rsid w:val="00510568"/>
    <w:rsid w:val="00510793"/>
    <w:rsid w:val="005108D8"/>
    <w:rsid w:val="005109C4"/>
    <w:rsid w:val="005116F9"/>
    <w:rsid w:val="00511ECE"/>
    <w:rsid w:val="005125EA"/>
    <w:rsid w:val="00512D2B"/>
    <w:rsid w:val="00513A32"/>
    <w:rsid w:val="00513ED6"/>
    <w:rsid w:val="005153A7"/>
    <w:rsid w:val="00517A54"/>
    <w:rsid w:val="005202D1"/>
    <w:rsid w:val="00520B6D"/>
    <w:rsid w:val="005219CF"/>
    <w:rsid w:val="0052451A"/>
    <w:rsid w:val="00524AF7"/>
    <w:rsid w:val="00524B0B"/>
    <w:rsid w:val="00524C08"/>
    <w:rsid w:val="005254DE"/>
    <w:rsid w:val="0052614F"/>
    <w:rsid w:val="00527E30"/>
    <w:rsid w:val="00530C9E"/>
    <w:rsid w:val="005310A1"/>
    <w:rsid w:val="00533F48"/>
    <w:rsid w:val="00534B59"/>
    <w:rsid w:val="005351D7"/>
    <w:rsid w:val="00535271"/>
    <w:rsid w:val="005361DD"/>
    <w:rsid w:val="00536759"/>
    <w:rsid w:val="005369FB"/>
    <w:rsid w:val="005377E6"/>
    <w:rsid w:val="00537C62"/>
    <w:rsid w:val="00540C2F"/>
    <w:rsid w:val="00546356"/>
    <w:rsid w:val="00546970"/>
    <w:rsid w:val="00547F4D"/>
    <w:rsid w:val="00550419"/>
    <w:rsid w:val="00550A17"/>
    <w:rsid w:val="005514AE"/>
    <w:rsid w:val="00551ECF"/>
    <w:rsid w:val="00554E19"/>
    <w:rsid w:val="00556A0E"/>
    <w:rsid w:val="0056121F"/>
    <w:rsid w:val="00561B9A"/>
    <w:rsid w:val="00570E0F"/>
    <w:rsid w:val="00572505"/>
    <w:rsid w:val="00575921"/>
    <w:rsid w:val="00577EF0"/>
    <w:rsid w:val="005813ED"/>
    <w:rsid w:val="0058260D"/>
    <w:rsid w:val="00582809"/>
    <w:rsid w:val="00583EF8"/>
    <w:rsid w:val="0058447F"/>
    <w:rsid w:val="00585065"/>
    <w:rsid w:val="005857AB"/>
    <w:rsid w:val="00586648"/>
    <w:rsid w:val="00586AD5"/>
    <w:rsid w:val="0058798C"/>
    <w:rsid w:val="005879BC"/>
    <w:rsid w:val="005900FA"/>
    <w:rsid w:val="00590B36"/>
    <w:rsid w:val="0059127E"/>
    <w:rsid w:val="00592A8B"/>
    <w:rsid w:val="00592F8B"/>
    <w:rsid w:val="00592F97"/>
    <w:rsid w:val="005935A4"/>
    <w:rsid w:val="005948C2"/>
    <w:rsid w:val="00595068"/>
    <w:rsid w:val="00595DCA"/>
    <w:rsid w:val="00596140"/>
    <w:rsid w:val="0059779B"/>
    <w:rsid w:val="005A0D5D"/>
    <w:rsid w:val="005A1035"/>
    <w:rsid w:val="005A1B76"/>
    <w:rsid w:val="005A209A"/>
    <w:rsid w:val="005A22AC"/>
    <w:rsid w:val="005A322A"/>
    <w:rsid w:val="005A4879"/>
    <w:rsid w:val="005A662D"/>
    <w:rsid w:val="005B11EA"/>
    <w:rsid w:val="005B1C54"/>
    <w:rsid w:val="005B35D7"/>
    <w:rsid w:val="005B392A"/>
    <w:rsid w:val="005B3AA3"/>
    <w:rsid w:val="005B3DBD"/>
    <w:rsid w:val="005B61E8"/>
    <w:rsid w:val="005B643C"/>
    <w:rsid w:val="005B6F83"/>
    <w:rsid w:val="005B7D5A"/>
    <w:rsid w:val="005C0A98"/>
    <w:rsid w:val="005C2C2B"/>
    <w:rsid w:val="005C2E55"/>
    <w:rsid w:val="005C490B"/>
    <w:rsid w:val="005C74FB"/>
    <w:rsid w:val="005D1602"/>
    <w:rsid w:val="005D24E8"/>
    <w:rsid w:val="005D4056"/>
    <w:rsid w:val="005E0772"/>
    <w:rsid w:val="005E0E4B"/>
    <w:rsid w:val="005E1B24"/>
    <w:rsid w:val="005E34D6"/>
    <w:rsid w:val="005E385F"/>
    <w:rsid w:val="005E3DE7"/>
    <w:rsid w:val="005E3DFB"/>
    <w:rsid w:val="005E44C4"/>
    <w:rsid w:val="005E47F4"/>
    <w:rsid w:val="005E505F"/>
    <w:rsid w:val="005E5B81"/>
    <w:rsid w:val="005E62AC"/>
    <w:rsid w:val="005E79C7"/>
    <w:rsid w:val="005F0875"/>
    <w:rsid w:val="005F1B01"/>
    <w:rsid w:val="005F2CB1"/>
    <w:rsid w:val="005F2DF1"/>
    <w:rsid w:val="005F3025"/>
    <w:rsid w:val="005F4DB5"/>
    <w:rsid w:val="005F5002"/>
    <w:rsid w:val="005F5D17"/>
    <w:rsid w:val="005F618C"/>
    <w:rsid w:val="005F6385"/>
    <w:rsid w:val="005F6B1B"/>
    <w:rsid w:val="005F70BD"/>
    <w:rsid w:val="005F7E09"/>
    <w:rsid w:val="006015AF"/>
    <w:rsid w:val="00601EFA"/>
    <w:rsid w:val="0060283C"/>
    <w:rsid w:val="00604A1B"/>
    <w:rsid w:val="00604F14"/>
    <w:rsid w:val="00605343"/>
    <w:rsid w:val="006061AA"/>
    <w:rsid w:val="00607770"/>
    <w:rsid w:val="00611B83"/>
    <w:rsid w:val="00611EF9"/>
    <w:rsid w:val="00612DD2"/>
    <w:rsid w:val="00613257"/>
    <w:rsid w:val="00615E93"/>
    <w:rsid w:val="00620A71"/>
    <w:rsid w:val="00620D80"/>
    <w:rsid w:val="006212A9"/>
    <w:rsid w:val="00621E54"/>
    <w:rsid w:val="0062203D"/>
    <w:rsid w:val="006234A6"/>
    <w:rsid w:val="00624529"/>
    <w:rsid w:val="00624976"/>
    <w:rsid w:val="00626D70"/>
    <w:rsid w:val="00630001"/>
    <w:rsid w:val="00630DF7"/>
    <w:rsid w:val="00630E80"/>
    <w:rsid w:val="006311B3"/>
    <w:rsid w:val="00631BF4"/>
    <w:rsid w:val="00631D2A"/>
    <w:rsid w:val="0063284C"/>
    <w:rsid w:val="006340B5"/>
    <w:rsid w:val="00634536"/>
    <w:rsid w:val="00635E28"/>
    <w:rsid w:val="00636398"/>
    <w:rsid w:val="006368D3"/>
    <w:rsid w:val="00636F85"/>
    <w:rsid w:val="006377EC"/>
    <w:rsid w:val="00640C4E"/>
    <w:rsid w:val="0064151F"/>
    <w:rsid w:val="00641533"/>
    <w:rsid w:val="0064208D"/>
    <w:rsid w:val="00643475"/>
    <w:rsid w:val="0064396A"/>
    <w:rsid w:val="00645ADE"/>
    <w:rsid w:val="00645C2E"/>
    <w:rsid w:val="0064624E"/>
    <w:rsid w:val="00647D03"/>
    <w:rsid w:val="00650AB9"/>
    <w:rsid w:val="00650B6D"/>
    <w:rsid w:val="00651A2E"/>
    <w:rsid w:val="00651DD2"/>
    <w:rsid w:val="006524A9"/>
    <w:rsid w:val="00652B78"/>
    <w:rsid w:val="006533DA"/>
    <w:rsid w:val="00653C64"/>
    <w:rsid w:val="00655733"/>
    <w:rsid w:val="00655A31"/>
    <w:rsid w:val="00655ACD"/>
    <w:rsid w:val="00655BEF"/>
    <w:rsid w:val="00656A92"/>
    <w:rsid w:val="00656DDE"/>
    <w:rsid w:val="0066011D"/>
    <w:rsid w:val="006607C0"/>
    <w:rsid w:val="006613A6"/>
    <w:rsid w:val="00661633"/>
    <w:rsid w:val="00661B43"/>
    <w:rsid w:val="006627A2"/>
    <w:rsid w:val="006634E6"/>
    <w:rsid w:val="0066554F"/>
    <w:rsid w:val="006655EE"/>
    <w:rsid w:val="00667EE7"/>
    <w:rsid w:val="00670922"/>
    <w:rsid w:val="00670BE1"/>
    <w:rsid w:val="00670D25"/>
    <w:rsid w:val="00671719"/>
    <w:rsid w:val="0067176C"/>
    <w:rsid w:val="0067218F"/>
    <w:rsid w:val="00672308"/>
    <w:rsid w:val="00672DE6"/>
    <w:rsid w:val="00672F93"/>
    <w:rsid w:val="00673B47"/>
    <w:rsid w:val="006741F2"/>
    <w:rsid w:val="00674473"/>
    <w:rsid w:val="00674CC3"/>
    <w:rsid w:val="00675C72"/>
    <w:rsid w:val="0067639E"/>
    <w:rsid w:val="00676798"/>
    <w:rsid w:val="006771F9"/>
    <w:rsid w:val="006773CD"/>
    <w:rsid w:val="006776D7"/>
    <w:rsid w:val="00681003"/>
    <w:rsid w:val="006817C9"/>
    <w:rsid w:val="00682024"/>
    <w:rsid w:val="00682802"/>
    <w:rsid w:val="00683395"/>
    <w:rsid w:val="00683ECE"/>
    <w:rsid w:val="00684340"/>
    <w:rsid w:val="00684CF7"/>
    <w:rsid w:val="006859C1"/>
    <w:rsid w:val="00686801"/>
    <w:rsid w:val="00687C66"/>
    <w:rsid w:val="00690460"/>
    <w:rsid w:val="00690B84"/>
    <w:rsid w:val="00691ACF"/>
    <w:rsid w:val="00692CA7"/>
    <w:rsid w:val="006946EB"/>
    <w:rsid w:val="00695FC2"/>
    <w:rsid w:val="006962C7"/>
    <w:rsid w:val="00696638"/>
    <w:rsid w:val="00696949"/>
    <w:rsid w:val="00696ED1"/>
    <w:rsid w:val="00697052"/>
    <w:rsid w:val="006A123E"/>
    <w:rsid w:val="006A46FB"/>
    <w:rsid w:val="006A5E28"/>
    <w:rsid w:val="006A5FAB"/>
    <w:rsid w:val="006A697B"/>
    <w:rsid w:val="006A7AFF"/>
    <w:rsid w:val="006B1816"/>
    <w:rsid w:val="006B2099"/>
    <w:rsid w:val="006B2188"/>
    <w:rsid w:val="006B387F"/>
    <w:rsid w:val="006B4155"/>
    <w:rsid w:val="006B4ED7"/>
    <w:rsid w:val="006B50CF"/>
    <w:rsid w:val="006B5AD2"/>
    <w:rsid w:val="006B5B0F"/>
    <w:rsid w:val="006B6253"/>
    <w:rsid w:val="006C03B8"/>
    <w:rsid w:val="006C1A9D"/>
    <w:rsid w:val="006C2482"/>
    <w:rsid w:val="006C2652"/>
    <w:rsid w:val="006C3C1B"/>
    <w:rsid w:val="006C3E3D"/>
    <w:rsid w:val="006C55C5"/>
    <w:rsid w:val="006C5EC9"/>
    <w:rsid w:val="006C6059"/>
    <w:rsid w:val="006C716E"/>
    <w:rsid w:val="006C7522"/>
    <w:rsid w:val="006D0C46"/>
    <w:rsid w:val="006D21E5"/>
    <w:rsid w:val="006D391C"/>
    <w:rsid w:val="006D41F0"/>
    <w:rsid w:val="006D5940"/>
    <w:rsid w:val="006D6F08"/>
    <w:rsid w:val="006E039E"/>
    <w:rsid w:val="006E05B2"/>
    <w:rsid w:val="006E062C"/>
    <w:rsid w:val="006E0878"/>
    <w:rsid w:val="006E28B7"/>
    <w:rsid w:val="006E3310"/>
    <w:rsid w:val="006E4579"/>
    <w:rsid w:val="006E4772"/>
    <w:rsid w:val="006E4E39"/>
    <w:rsid w:val="006E5605"/>
    <w:rsid w:val="006E565E"/>
    <w:rsid w:val="006E673D"/>
    <w:rsid w:val="006E675A"/>
    <w:rsid w:val="006E76AB"/>
    <w:rsid w:val="006E7D3B"/>
    <w:rsid w:val="006F077D"/>
    <w:rsid w:val="006F1B70"/>
    <w:rsid w:val="006F2542"/>
    <w:rsid w:val="006F2B4B"/>
    <w:rsid w:val="006F341D"/>
    <w:rsid w:val="006F3CDE"/>
    <w:rsid w:val="006F552E"/>
    <w:rsid w:val="006F58D4"/>
    <w:rsid w:val="006F7CBD"/>
    <w:rsid w:val="0070346E"/>
    <w:rsid w:val="00704EDB"/>
    <w:rsid w:val="00705681"/>
    <w:rsid w:val="007058A9"/>
    <w:rsid w:val="00705AAE"/>
    <w:rsid w:val="00705C39"/>
    <w:rsid w:val="00706101"/>
    <w:rsid w:val="00706B06"/>
    <w:rsid w:val="00707072"/>
    <w:rsid w:val="00707090"/>
    <w:rsid w:val="00707D61"/>
    <w:rsid w:val="007109E5"/>
    <w:rsid w:val="00712287"/>
    <w:rsid w:val="00712772"/>
    <w:rsid w:val="007148D3"/>
    <w:rsid w:val="00715B9A"/>
    <w:rsid w:val="007165FC"/>
    <w:rsid w:val="00726EA6"/>
    <w:rsid w:val="00727208"/>
    <w:rsid w:val="00727680"/>
    <w:rsid w:val="00727B02"/>
    <w:rsid w:val="00730B68"/>
    <w:rsid w:val="00732461"/>
    <w:rsid w:val="0073348B"/>
    <w:rsid w:val="007348B1"/>
    <w:rsid w:val="007358B4"/>
    <w:rsid w:val="00735A21"/>
    <w:rsid w:val="007362A6"/>
    <w:rsid w:val="00736886"/>
    <w:rsid w:val="00736D7D"/>
    <w:rsid w:val="00737418"/>
    <w:rsid w:val="00737B4F"/>
    <w:rsid w:val="00740E58"/>
    <w:rsid w:val="00742663"/>
    <w:rsid w:val="00742A3B"/>
    <w:rsid w:val="00743476"/>
    <w:rsid w:val="007445A0"/>
    <w:rsid w:val="0074524B"/>
    <w:rsid w:val="00745291"/>
    <w:rsid w:val="0074619F"/>
    <w:rsid w:val="00746C15"/>
    <w:rsid w:val="00746C6F"/>
    <w:rsid w:val="007472EF"/>
    <w:rsid w:val="00747D8B"/>
    <w:rsid w:val="00750ADF"/>
    <w:rsid w:val="00750EDF"/>
    <w:rsid w:val="00751228"/>
    <w:rsid w:val="0075130C"/>
    <w:rsid w:val="00754BAA"/>
    <w:rsid w:val="007551C8"/>
    <w:rsid w:val="00756E0E"/>
    <w:rsid w:val="007571E1"/>
    <w:rsid w:val="007604B2"/>
    <w:rsid w:val="00761542"/>
    <w:rsid w:val="00763336"/>
    <w:rsid w:val="00764E08"/>
    <w:rsid w:val="00764E31"/>
    <w:rsid w:val="00765281"/>
    <w:rsid w:val="00765BD7"/>
    <w:rsid w:val="00765BF2"/>
    <w:rsid w:val="00766BAD"/>
    <w:rsid w:val="00766C07"/>
    <w:rsid w:val="00766C10"/>
    <w:rsid w:val="0076730B"/>
    <w:rsid w:val="00767D67"/>
    <w:rsid w:val="00771754"/>
    <w:rsid w:val="00772857"/>
    <w:rsid w:val="007730BD"/>
    <w:rsid w:val="007735C1"/>
    <w:rsid w:val="0077486F"/>
    <w:rsid w:val="00774CD1"/>
    <w:rsid w:val="007755F2"/>
    <w:rsid w:val="007756AD"/>
    <w:rsid w:val="00775C29"/>
    <w:rsid w:val="00776971"/>
    <w:rsid w:val="00780BEC"/>
    <w:rsid w:val="0078177E"/>
    <w:rsid w:val="0078225E"/>
    <w:rsid w:val="0078304C"/>
    <w:rsid w:val="00783673"/>
    <w:rsid w:val="0078493F"/>
    <w:rsid w:val="00785490"/>
    <w:rsid w:val="0078695B"/>
    <w:rsid w:val="007925EA"/>
    <w:rsid w:val="00793CD8"/>
    <w:rsid w:val="00793E8A"/>
    <w:rsid w:val="00794725"/>
    <w:rsid w:val="00795C92"/>
    <w:rsid w:val="00796231"/>
    <w:rsid w:val="007A0A34"/>
    <w:rsid w:val="007A1CB3"/>
    <w:rsid w:val="007A298E"/>
    <w:rsid w:val="007A306F"/>
    <w:rsid w:val="007A31EA"/>
    <w:rsid w:val="007A328D"/>
    <w:rsid w:val="007A33F6"/>
    <w:rsid w:val="007A43A6"/>
    <w:rsid w:val="007A4A6E"/>
    <w:rsid w:val="007A58A6"/>
    <w:rsid w:val="007A5ECB"/>
    <w:rsid w:val="007A6CAA"/>
    <w:rsid w:val="007A7CE4"/>
    <w:rsid w:val="007B2339"/>
    <w:rsid w:val="007B2887"/>
    <w:rsid w:val="007B2E84"/>
    <w:rsid w:val="007B3D2D"/>
    <w:rsid w:val="007B50AE"/>
    <w:rsid w:val="007B51DF"/>
    <w:rsid w:val="007C05DD"/>
    <w:rsid w:val="007C071B"/>
    <w:rsid w:val="007C1EA0"/>
    <w:rsid w:val="007C3D18"/>
    <w:rsid w:val="007C493D"/>
    <w:rsid w:val="007C60BF"/>
    <w:rsid w:val="007C6A07"/>
    <w:rsid w:val="007C75A1"/>
    <w:rsid w:val="007C77A5"/>
    <w:rsid w:val="007D04DA"/>
    <w:rsid w:val="007D04E5"/>
    <w:rsid w:val="007D114D"/>
    <w:rsid w:val="007D4CE5"/>
    <w:rsid w:val="007D5901"/>
    <w:rsid w:val="007D63E7"/>
    <w:rsid w:val="007D7526"/>
    <w:rsid w:val="007D7DDF"/>
    <w:rsid w:val="007E1DCE"/>
    <w:rsid w:val="007E2F4A"/>
    <w:rsid w:val="007E4610"/>
    <w:rsid w:val="007E4715"/>
    <w:rsid w:val="007E505B"/>
    <w:rsid w:val="007E7091"/>
    <w:rsid w:val="007E74C3"/>
    <w:rsid w:val="007E7942"/>
    <w:rsid w:val="007E7E78"/>
    <w:rsid w:val="007F03D6"/>
    <w:rsid w:val="007F221A"/>
    <w:rsid w:val="007F3D71"/>
    <w:rsid w:val="007F45A0"/>
    <w:rsid w:val="007F5500"/>
    <w:rsid w:val="0080122F"/>
    <w:rsid w:val="008031A6"/>
    <w:rsid w:val="00803FAE"/>
    <w:rsid w:val="00803FB1"/>
    <w:rsid w:val="00804960"/>
    <w:rsid w:val="0080605F"/>
    <w:rsid w:val="00807786"/>
    <w:rsid w:val="00810914"/>
    <w:rsid w:val="008114A1"/>
    <w:rsid w:val="008117A8"/>
    <w:rsid w:val="00811E5E"/>
    <w:rsid w:val="00811FCB"/>
    <w:rsid w:val="0081455B"/>
    <w:rsid w:val="00814DC7"/>
    <w:rsid w:val="008158D6"/>
    <w:rsid w:val="00816207"/>
    <w:rsid w:val="00816CBC"/>
    <w:rsid w:val="00817196"/>
    <w:rsid w:val="0081749A"/>
    <w:rsid w:val="008207AC"/>
    <w:rsid w:val="00821234"/>
    <w:rsid w:val="008235DB"/>
    <w:rsid w:val="00824550"/>
    <w:rsid w:val="0082468A"/>
    <w:rsid w:val="00824AB4"/>
    <w:rsid w:val="00825C42"/>
    <w:rsid w:val="00825D25"/>
    <w:rsid w:val="00826BAC"/>
    <w:rsid w:val="00827BBD"/>
    <w:rsid w:val="00827D6F"/>
    <w:rsid w:val="00835051"/>
    <w:rsid w:val="00835427"/>
    <w:rsid w:val="00836E89"/>
    <w:rsid w:val="008372EB"/>
    <w:rsid w:val="008376AC"/>
    <w:rsid w:val="008377DA"/>
    <w:rsid w:val="00842F64"/>
    <w:rsid w:val="00843AEB"/>
    <w:rsid w:val="008444E8"/>
    <w:rsid w:val="00844E80"/>
    <w:rsid w:val="00845C13"/>
    <w:rsid w:val="008461ED"/>
    <w:rsid w:val="00846FE7"/>
    <w:rsid w:val="00847648"/>
    <w:rsid w:val="00851611"/>
    <w:rsid w:val="00853208"/>
    <w:rsid w:val="00853375"/>
    <w:rsid w:val="00853C37"/>
    <w:rsid w:val="0085562C"/>
    <w:rsid w:val="00855A7A"/>
    <w:rsid w:val="00856911"/>
    <w:rsid w:val="00856AD9"/>
    <w:rsid w:val="00856CC0"/>
    <w:rsid w:val="0086267C"/>
    <w:rsid w:val="00865F2E"/>
    <w:rsid w:val="00866117"/>
    <w:rsid w:val="008677FD"/>
    <w:rsid w:val="008706D4"/>
    <w:rsid w:val="00870F8A"/>
    <w:rsid w:val="008719A4"/>
    <w:rsid w:val="00871D23"/>
    <w:rsid w:val="008735C8"/>
    <w:rsid w:val="00874312"/>
    <w:rsid w:val="0087437C"/>
    <w:rsid w:val="00875CD7"/>
    <w:rsid w:val="00876B4D"/>
    <w:rsid w:val="00877F18"/>
    <w:rsid w:val="008807DA"/>
    <w:rsid w:val="00883B20"/>
    <w:rsid w:val="00886F0A"/>
    <w:rsid w:val="00890641"/>
    <w:rsid w:val="00891752"/>
    <w:rsid w:val="00891D5F"/>
    <w:rsid w:val="008923F3"/>
    <w:rsid w:val="00892997"/>
    <w:rsid w:val="008935E0"/>
    <w:rsid w:val="0089403D"/>
    <w:rsid w:val="008947CE"/>
    <w:rsid w:val="0089495B"/>
    <w:rsid w:val="00894A88"/>
    <w:rsid w:val="00895386"/>
    <w:rsid w:val="0089687F"/>
    <w:rsid w:val="00896F88"/>
    <w:rsid w:val="00897EE5"/>
    <w:rsid w:val="008A077E"/>
    <w:rsid w:val="008A1E72"/>
    <w:rsid w:val="008A21FF"/>
    <w:rsid w:val="008A2CE2"/>
    <w:rsid w:val="008A30AC"/>
    <w:rsid w:val="008A44B8"/>
    <w:rsid w:val="008A51A8"/>
    <w:rsid w:val="008A54C7"/>
    <w:rsid w:val="008A5FBE"/>
    <w:rsid w:val="008A6F2D"/>
    <w:rsid w:val="008A77D8"/>
    <w:rsid w:val="008A7D60"/>
    <w:rsid w:val="008A7F96"/>
    <w:rsid w:val="008B0483"/>
    <w:rsid w:val="008B120C"/>
    <w:rsid w:val="008B18B3"/>
    <w:rsid w:val="008B356E"/>
    <w:rsid w:val="008B51A0"/>
    <w:rsid w:val="008B592A"/>
    <w:rsid w:val="008B66D9"/>
    <w:rsid w:val="008B7B5C"/>
    <w:rsid w:val="008C0C99"/>
    <w:rsid w:val="008C0C9A"/>
    <w:rsid w:val="008C112E"/>
    <w:rsid w:val="008C176D"/>
    <w:rsid w:val="008C1EB8"/>
    <w:rsid w:val="008C2017"/>
    <w:rsid w:val="008C32FA"/>
    <w:rsid w:val="008C36AA"/>
    <w:rsid w:val="008C431D"/>
    <w:rsid w:val="008C4958"/>
    <w:rsid w:val="008C4BAA"/>
    <w:rsid w:val="008C4C4D"/>
    <w:rsid w:val="008C54D5"/>
    <w:rsid w:val="008C6AE8"/>
    <w:rsid w:val="008C6F82"/>
    <w:rsid w:val="008C7573"/>
    <w:rsid w:val="008D16A5"/>
    <w:rsid w:val="008D23E3"/>
    <w:rsid w:val="008D2F4D"/>
    <w:rsid w:val="008D34F1"/>
    <w:rsid w:val="008D39D8"/>
    <w:rsid w:val="008D5FA4"/>
    <w:rsid w:val="008D6D1A"/>
    <w:rsid w:val="008D7F5D"/>
    <w:rsid w:val="008E065E"/>
    <w:rsid w:val="008E0927"/>
    <w:rsid w:val="008E138D"/>
    <w:rsid w:val="008E1909"/>
    <w:rsid w:val="008E211A"/>
    <w:rsid w:val="008E3CD9"/>
    <w:rsid w:val="008E3DC9"/>
    <w:rsid w:val="008E4E4A"/>
    <w:rsid w:val="008E55D4"/>
    <w:rsid w:val="008F1EAB"/>
    <w:rsid w:val="008F1FD2"/>
    <w:rsid w:val="008F23DC"/>
    <w:rsid w:val="008F33DC"/>
    <w:rsid w:val="008F477F"/>
    <w:rsid w:val="008F5FD1"/>
    <w:rsid w:val="008F67B8"/>
    <w:rsid w:val="008F6E06"/>
    <w:rsid w:val="008F7894"/>
    <w:rsid w:val="008F7CF6"/>
    <w:rsid w:val="008F7D7B"/>
    <w:rsid w:val="008F7F76"/>
    <w:rsid w:val="00902350"/>
    <w:rsid w:val="0090336B"/>
    <w:rsid w:val="00903C54"/>
    <w:rsid w:val="009053AA"/>
    <w:rsid w:val="009056F9"/>
    <w:rsid w:val="00906939"/>
    <w:rsid w:val="0091077F"/>
    <w:rsid w:val="0091092C"/>
    <w:rsid w:val="00910B7D"/>
    <w:rsid w:val="00910C73"/>
    <w:rsid w:val="0091118B"/>
    <w:rsid w:val="00911DFB"/>
    <w:rsid w:val="009139D9"/>
    <w:rsid w:val="00913C7D"/>
    <w:rsid w:val="00914AD8"/>
    <w:rsid w:val="00915450"/>
    <w:rsid w:val="00916079"/>
    <w:rsid w:val="00916EAC"/>
    <w:rsid w:val="00917CE9"/>
    <w:rsid w:val="00917FED"/>
    <w:rsid w:val="00920BF2"/>
    <w:rsid w:val="00922010"/>
    <w:rsid w:val="009226AD"/>
    <w:rsid w:val="00922CED"/>
    <w:rsid w:val="00923064"/>
    <w:rsid w:val="00924877"/>
    <w:rsid w:val="009263F7"/>
    <w:rsid w:val="00931BD9"/>
    <w:rsid w:val="0093425D"/>
    <w:rsid w:val="00934FAF"/>
    <w:rsid w:val="00935D87"/>
    <w:rsid w:val="00935E11"/>
    <w:rsid w:val="009368F3"/>
    <w:rsid w:val="00937497"/>
    <w:rsid w:val="00940ADD"/>
    <w:rsid w:val="00941636"/>
    <w:rsid w:val="00943742"/>
    <w:rsid w:val="00944859"/>
    <w:rsid w:val="00944AF4"/>
    <w:rsid w:val="00945C05"/>
    <w:rsid w:val="00946945"/>
    <w:rsid w:val="009476E2"/>
    <w:rsid w:val="00947713"/>
    <w:rsid w:val="00950AE8"/>
    <w:rsid w:val="00950DE7"/>
    <w:rsid w:val="00951E94"/>
    <w:rsid w:val="00952E10"/>
    <w:rsid w:val="00953920"/>
    <w:rsid w:val="00953D47"/>
    <w:rsid w:val="0095681E"/>
    <w:rsid w:val="009572D4"/>
    <w:rsid w:val="00960BA1"/>
    <w:rsid w:val="00961921"/>
    <w:rsid w:val="00961D7F"/>
    <w:rsid w:val="0096430A"/>
    <w:rsid w:val="0096554B"/>
    <w:rsid w:val="0096584A"/>
    <w:rsid w:val="00965CFE"/>
    <w:rsid w:val="00966DE8"/>
    <w:rsid w:val="009706A9"/>
    <w:rsid w:val="00970D7B"/>
    <w:rsid w:val="00971399"/>
    <w:rsid w:val="00971D65"/>
    <w:rsid w:val="00971F08"/>
    <w:rsid w:val="009748D4"/>
    <w:rsid w:val="00974E50"/>
    <w:rsid w:val="00975A1D"/>
    <w:rsid w:val="0097603D"/>
    <w:rsid w:val="00976949"/>
    <w:rsid w:val="009774DB"/>
    <w:rsid w:val="00980477"/>
    <w:rsid w:val="00980E52"/>
    <w:rsid w:val="00982751"/>
    <w:rsid w:val="009828E5"/>
    <w:rsid w:val="00985253"/>
    <w:rsid w:val="009853B3"/>
    <w:rsid w:val="00986BD2"/>
    <w:rsid w:val="0098709E"/>
    <w:rsid w:val="00987A88"/>
    <w:rsid w:val="00987FBB"/>
    <w:rsid w:val="00990186"/>
    <w:rsid w:val="00990630"/>
    <w:rsid w:val="00990D55"/>
    <w:rsid w:val="00991761"/>
    <w:rsid w:val="00994DCA"/>
    <w:rsid w:val="0099594D"/>
    <w:rsid w:val="009960EC"/>
    <w:rsid w:val="009970DD"/>
    <w:rsid w:val="009975FB"/>
    <w:rsid w:val="009A0FBA"/>
    <w:rsid w:val="009A1601"/>
    <w:rsid w:val="009A3CA2"/>
    <w:rsid w:val="009A462D"/>
    <w:rsid w:val="009A4D16"/>
    <w:rsid w:val="009A4D1C"/>
    <w:rsid w:val="009A4D86"/>
    <w:rsid w:val="009A5CBA"/>
    <w:rsid w:val="009B1F30"/>
    <w:rsid w:val="009B2C2A"/>
    <w:rsid w:val="009B3054"/>
    <w:rsid w:val="009B3AC2"/>
    <w:rsid w:val="009B44F3"/>
    <w:rsid w:val="009B4DF4"/>
    <w:rsid w:val="009B564E"/>
    <w:rsid w:val="009B64E5"/>
    <w:rsid w:val="009B6B64"/>
    <w:rsid w:val="009B7E87"/>
    <w:rsid w:val="009C03E1"/>
    <w:rsid w:val="009C1B52"/>
    <w:rsid w:val="009C3B26"/>
    <w:rsid w:val="009C403E"/>
    <w:rsid w:val="009C5373"/>
    <w:rsid w:val="009D0A4B"/>
    <w:rsid w:val="009D106B"/>
    <w:rsid w:val="009D171C"/>
    <w:rsid w:val="009D1F8A"/>
    <w:rsid w:val="009D4FF0"/>
    <w:rsid w:val="009D530D"/>
    <w:rsid w:val="009D55F8"/>
    <w:rsid w:val="009D5CE6"/>
    <w:rsid w:val="009D703C"/>
    <w:rsid w:val="009D718F"/>
    <w:rsid w:val="009D7FCE"/>
    <w:rsid w:val="009E068F"/>
    <w:rsid w:val="009E14E0"/>
    <w:rsid w:val="009E1E74"/>
    <w:rsid w:val="009E35DB"/>
    <w:rsid w:val="009E3654"/>
    <w:rsid w:val="009E3675"/>
    <w:rsid w:val="009E47A3"/>
    <w:rsid w:val="009E7599"/>
    <w:rsid w:val="009F010B"/>
    <w:rsid w:val="009F08F3"/>
    <w:rsid w:val="009F344F"/>
    <w:rsid w:val="009F4CE8"/>
    <w:rsid w:val="009F55DD"/>
    <w:rsid w:val="00A00568"/>
    <w:rsid w:val="00A0384B"/>
    <w:rsid w:val="00A048A8"/>
    <w:rsid w:val="00A04F49"/>
    <w:rsid w:val="00A0550B"/>
    <w:rsid w:val="00A06A91"/>
    <w:rsid w:val="00A1055D"/>
    <w:rsid w:val="00A13E54"/>
    <w:rsid w:val="00A16294"/>
    <w:rsid w:val="00A17757"/>
    <w:rsid w:val="00A17F63"/>
    <w:rsid w:val="00A202EC"/>
    <w:rsid w:val="00A2193B"/>
    <w:rsid w:val="00A2351A"/>
    <w:rsid w:val="00A264A9"/>
    <w:rsid w:val="00A27785"/>
    <w:rsid w:val="00A27EB0"/>
    <w:rsid w:val="00A30187"/>
    <w:rsid w:val="00A32726"/>
    <w:rsid w:val="00A328EA"/>
    <w:rsid w:val="00A32A9D"/>
    <w:rsid w:val="00A33231"/>
    <w:rsid w:val="00A33E52"/>
    <w:rsid w:val="00A3448A"/>
    <w:rsid w:val="00A36297"/>
    <w:rsid w:val="00A36EA0"/>
    <w:rsid w:val="00A371AA"/>
    <w:rsid w:val="00A40A18"/>
    <w:rsid w:val="00A4112F"/>
    <w:rsid w:val="00A41E2B"/>
    <w:rsid w:val="00A45B74"/>
    <w:rsid w:val="00A52E1D"/>
    <w:rsid w:val="00A53468"/>
    <w:rsid w:val="00A54EBC"/>
    <w:rsid w:val="00A5567A"/>
    <w:rsid w:val="00A55EFE"/>
    <w:rsid w:val="00A55F1F"/>
    <w:rsid w:val="00A576D5"/>
    <w:rsid w:val="00A61499"/>
    <w:rsid w:val="00A62A77"/>
    <w:rsid w:val="00A62B50"/>
    <w:rsid w:val="00A63483"/>
    <w:rsid w:val="00A64156"/>
    <w:rsid w:val="00A647F1"/>
    <w:rsid w:val="00A657D7"/>
    <w:rsid w:val="00A660AC"/>
    <w:rsid w:val="00A67007"/>
    <w:rsid w:val="00A67E6C"/>
    <w:rsid w:val="00A7072D"/>
    <w:rsid w:val="00A71B99"/>
    <w:rsid w:val="00A739D0"/>
    <w:rsid w:val="00A74B35"/>
    <w:rsid w:val="00A761D4"/>
    <w:rsid w:val="00A76ECD"/>
    <w:rsid w:val="00A77EC4"/>
    <w:rsid w:val="00A8438B"/>
    <w:rsid w:val="00A84450"/>
    <w:rsid w:val="00A84F17"/>
    <w:rsid w:val="00A92879"/>
    <w:rsid w:val="00A9442A"/>
    <w:rsid w:val="00A96075"/>
    <w:rsid w:val="00A96080"/>
    <w:rsid w:val="00A9627A"/>
    <w:rsid w:val="00A97965"/>
    <w:rsid w:val="00A97F08"/>
    <w:rsid w:val="00A97FCD"/>
    <w:rsid w:val="00AA016F"/>
    <w:rsid w:val="00AA0778"/>
    <w:rsid w:val="00AA0C2F"/>
    <w:rsid w:val="00AA1ED6"/>
    <w:rsid w:val="00AA234A"/>
    <w:rsid w:val="00AA2598"/>
    <w:rsid w:val="00AA49D1"/>
    <w:rsid w:val="00AA51D6"/>
    <w:rsid w:val="00AA62A4"/>
    <w:rsid w:val="00AB06E7"/>
    <w:rsid w:val="00AB0BC8"/>
    <w:rsid w:val="00AB0F54"/>
    <w:rsid w:val="00AB11CA"/>
    <w:rsid w:val="00AB14D9"/>
    <w:rsid w:val="00AB2CF3"/>
    <w:rsid w:val="00AB43E1"/>
    <w:rsid w:val="00AB4AB8"/>
    <w:rsid w:val="00AB61EF"/>
    <w:rsid w:val="00AB655E"/>
    <w:rsid w:val="00AB6561"/>
    <w:rsid w:val="00AB684F"/>
    <w:rsid w:val="00AC007F"/>
    <w:rsid w:val="00AC0253"/>
    <w:rsid w:val="00AC0A07"/>
    <w:rsid w:val="00AC11B3"/>
    <w:rsid w:val="00AC1BBE"/>
    <w:rsid w:val="00AC2A9E"/>
    <w:rsid w:val="00AC2ECD"/>
    <w:rsid w:val="00AC3119"/>
    <w:rsid w:val="00AC49FB"/>
    <w:rsid w:val="00AC5A10"/>
    <w:rsid w:val="00AD0AA3"/>
    <w:rsid w:val="00AD104F"/>
    <w:rsid w:val="00AD3F94"/>
    <w:rsid w:val="00AD408F"/>
    <w:rsid w:val="00AD42A4"/>
    <w:rsid w:val="00AD4A5A"/>
    <w:rsid w:val="00AD5523"/>
    <w:rsid w:val="00AD5C1D"/>
    <w:rsid w:val="00AE0FBC"/>
    <w:rsid w:val="00AE27AC"/>
    <w:rsid w:val="00AE2834"/>
    <w:rsid w:val="00AE305B"/>
    <w:rsid w:val="00AE3837"/>
    <w:rsid w:val="00AE40E0"/>
    <w:rsid w:val="00AE4996"/>
    <w:rsid w:val="00AE4DBA"/>
    <w:rsid w:val="00AE4F07"/>
    <w:rsid w:val="00AE72A0"/>
    <w:rsid w:val="00AF1C5D"/>
    <w:rsid w:val="00AF1F8E"/>
    <w:rsid w:val="00AF37F6"/>
    <w:rsid w:val="00AF42D7"/>
    <w:rsid w:val="00AF60E9"/>
    <w:rsid w:val="00AF61E1"/>
    <w:rsid w:val="00AF6FA6"/>
    <w:rsid w:val="00B006FE"/>
    <w:rsid w:val="00B007CB"/>
    <w:rsid w:val="00B0135A"/>
    <w:rsid w:val="00B0279B"/>
    <w:rsid w:val="00B02AA9"/>
    <w:rsid w:val="00B02FA3"/>
    <w:rsid w:val="00B03951"/>
    <w:rsid w:val="00B03D41"/>
    <w:rsid w:val="00B04864"/>
    <w:rsid w:val="00B05084"/>
    <w:rsid w:val="00B107FC"/>
    <w:rsid w:val="00B10A94"/>
    <w:rsid w:val="00B157F9"/>
    <w:rsid w:val="00B16392"/>
    <w:rsid w:val="00B16B32"/>
    <w:rsid w:val="00B17A4D"/>
    <w:rsid w:val="00B20256"/>
    <w:rsid w:val="00B20D09"/>
    <w:rsid w:val="00B217C9"/>
    <w:rsid w:val="00B22088"/>
    <w:rsid w:val="00B234F8"/>
    <w:rsid w:val="00B266E9"/>
    <w:rsid w:val="00B2763F"/>
    <w:rsid w:val="00B27691"/>
    <w:rsid w:val="00B27AAC"/>
    <w:rsid w:val="00B304F3"/>
    <w:rsid w:val="00B308C7"/>
    <w:rsid w:val="00B30929"/>
    <w:rsid w:val="00B31357"/>
    <w:rsid w:val="00B34C4F"/>
    <w:rsid w:val="00B372AA"/>
    <w:rsid w:val="00B40445"/>
    <w:rsid w:val="00B40BEF"/>
    <w:rsid w:val="00B41229"/>
    <w:rsid w:val="00B41888"/>
    <w:rsid w:val="00B41F62"/>
    <w:rsid w:val="00B428EF"/>
    <w:rsid w:val="00B43213"/>
    <w:rsid w:val="00B45A52"/>
    <w:rsid w:val="00B46175"/>
    <w:rsid w:val="00B5166D"/>
    <w:rsid w:val="00B51E2B"/>
    <w:rsid w:val="00B52C29"/>
    <w:rsid w:val="00B534C3"/>
    <w:rsid w:val="00B557C7"/>
    <w:rsid w:val="00B6047E"/>
    <w:rsid w:val="00B60498"/>
    <w:rsid w:val="00B6053F"/>
    <w:rsid w:val="00B6159A"/>
    <w:rsid w:val="00B6188F"/>
    <w:rsid w:val="00B62B93"/>
    <w:rsid w:val="00B651C8"/>
    <w:rsid w:val="00B664C7"/>
    <w:rsid w:val="00B66768"/>
    <w:rsid w:val="00B70A50"/>
    <w:rsid w:val="00B730D6"/>
    <w:rsid w:val="00B739F6"/>
    <w:rsid w:val="00B75287"/>
    <w:rsid w:val="00B8147E"/>
    <w:rsid w:val="00B81A6C"/>
    <w:rsid w:val="00B81AD2"/>
    <w:rsid w:val="00B85A64"/>
    <w:rsid w:val="00B85DE5"/>
    <w:rsid w:val="00B87217"/>
    <w:rsid w:val="00B87FE2"/>
    <w:rsid w:val="00B90F73"/>
    <w:rsid w:val="00B91965"/>
    <w:rsid w:val="00B93B59"/>
    <w:rsid w:val="00B93C73"/>
    <w:rsid w:val="00B9406A"/>
    <w:rsid w:val="00B94681"/>
    <w:rsid w:val="00B96CAC"/>
    <w:rsid w:val="00B97752"/>
    <w:rsid w:val="00B97AB9"/>
    <w:rsid w:val="00BA1608"/>
    <w:rsid w:val="00BA1EA2"/>
    <w:rsid w:val="00BA2280"/>
    <w:rsid w:val="00BA2A08"/>
    <w:rsid w:val="00BA37B6"/>
    <w:rsid w:val="00BA37E4"/>
    <w:rsid w:val="00BA3BF9"/>
    <w:rsid w:val="00BA4F2A"/>
    <w:rsid w:val="00BA56D2"/>
    <w:rsid w:val="00BA6E05"/>
    <w:rsid w:val="00BA76E0"/>
    <w:rsid w:val="00BB0C12"/>
    <w:rsid w:val="00BB0FFD"/>
    <w:rsid w:val="00BB2A25"/>
    <w:rsid w:val="00BB2E6F"/>
    <w:rsid w:val="00BB3C8E"/>
    <w:rsid w:val="00BB478B"/>
    <w:rsid w:val="00BB51E9"/>
    <w:rsid w:val="00BB7539"/>
    <w:rsid w:val="00BC0935"/>
    <w:rsid w:val="00BC0FDC"/>
    <w:rsid w:val="00BC21F5"/>
    <w:rsid w:val="00BC2D3E"/>
    <w:rsid w:val="00BC3053"/>
    <w:rsid w:val="00BC47BA"/>
    <w:rsid w:val="00BC4D2E"/>
    <w:rsid w:val="00BC53F2"/>
    <w:rsid w:val="00BC6C9D"/>
    <w:rsid w:val="00BD0BD6"/>
    <w:rsid w:val="00BD1345"/>
    <w:rsid w:val="00BD1CC4"/>
    <w:rsid w:val="00BD2553"/>
    <w:rsid w:val="00BD41E9"/>
    <w:rsid w:val="00BD48AC"/>
    <w:rsid w:val="00BD5F1A"/>
    <w:rsid w:val="00BD7D1C"/>
    <w:rsid w:val="00BE1234"/>
    <w:rsid w:val="00BE2FA6"/>
    <w:rsid w:val="00BE333F"/>
    <w:rsid w:val="00BE4150"/>
    <w:rsid w:val="00BE48B8"/>
    <w:rsid w:val="00BE4AB2"/>
    <w:rsid w:val="00BE4EDB"/>
    <w:rsid w:val="00BE50F7"/>
    <w:rsid w:val="00BE5F2B"/>
    <w:rsid w:val="00BE6583"/>
    <w:rsid w:val="00BE7406"/>
    <w:rsid w:val="00BE7603"/>
    <w:rsid w:val="00BE7EA2"/>
    <w:rsid w:val="00BF3279"/>
    <w:rsid w:val="00BF4661"/>
    <w:rsid w:val="00BF5628"/>
    <w:rsid w:val="00BF6A9D"/>
    <w:rsid w:val="00BF74C7"/>
    <w:rsid w:val="00C015F1"/>
    <w:rsid w:val="00C01B87"/>
    <w:rsid w:val="00C01F33"/>
    <w:rsid w:val="00C02CC6"/>
    <w:rsid w:val="00C03B8E"/>
    <w:rsid w:val="00C040F7"/>
    <w:rsid w:val="00C041B0"/>
    <w:rsid w:val="00C044AB"/>
    <w:rsid w:val="00C05706"/>
    <w:rsid w:val="00C05F3D"/>
    <w:rsid w:val="00C07377"/>
    <w:rsid w:val="00C102C6"/>
    <w:rsid w:val="00C10478"/>
    <w:rsid w:val="00C12107"/>
    <w:rsid w:val="00C12A69"/>
    <w:rsid w:val="00C12EBF"/>
    <w:rsid w:val="00C14277"/>
    <w:rsid w:val="00C14D4B"/>
    <w:rsid w:val="00C15286"/>
    <w:rsid w:val="00C154BB"/>
    <w:rsid w:val="00C15DA7"/>
    <w:rsid w:val="00C16CAC"/>
    <w:rsid w:val="00C1782C"/>
    <w:rsid w:val="00C23A9C"/>
    <w:rsid w:val="00C27690"/>
    <w:rsid w:val="00C279B5"/>
    <w:rsid w:val="00C27C45"/>
    <w:rsid w:val="00C31C1E"/>
    <w:rsid w:val="00C3264B"/>
    <w:rsid w:val="00C356D1"/>
    <w:rsid w:val="00C3719D"/>
    <w:rsid w:val="00C374C3"/>
    <w:rsid w:val="00C37516"/>
    <w:rsid w:val="00C37C68"/>
    <w:rsid w:val="00C4169C"/>
    <w:rsid w:val="00C42BBB"/>
    <w:rsid w:val="00C4469E"/>
    <w:rsid w:val="00C51239"/>
    <w:rsid w:val="00C52697"/>
    <w:rsid w:val="00C54995"/>
    <w:rsid w:val="00C54D41"/>
    <w:rsid w:val="00C55352"/>
    <w:rsid w:val="00C56560"/>
    <w:rsid w:val="00C60783"/>
    <w:rsid w:val="00C60BFA"/>
    <w:rsid w:val="00C615A3"/>
    <w:rsid w:val="00C64562"/>
    <w:rsid w:val="00C64672"/>
    <w:rsid w:val="00C651F0"/>
    <w:rsid w:val="00C652CE"/>
    <w:rsid w:val="00C65D12"/>
    <w:rsid w:val="00C67782"/>
    <w:rsid w:val="00C70697"/>
    <w:rsid w:val="00C72EF4"/>
    <w:rsid w:val="00C75D2F"/>
    <w:rsid w:val="00C767BE"/>
    <w:rsid w:val="00C76813"/>
    <w:rsid w:val="00C7683A"/>
    <w:rsid w:val="00C76E3C"/>
    <w:rsid w:val="00C810CC"/>
    <w:rsid w:val="00C813B7"/>
    <w:rsid w:val="00C81568"/>
    <w:rsid w:val="00C81BF2"/>
    <w:rsid w:val="00C84D49"/>
    <w:rsid w:val="00C8717A"/>
    <w:rsid w:val="00C9027A"/>
    <w:rsid w:val="00C9068E"/>
    <w:rsid w:val="00C918ED"/>
    <w:rsid w:val="00C93C4B"/>
    <w:rsid w:val="00C93DE3"/>
    <w:rsid w:val="00C944AB"/>
    <w:rsid w:val="00C94B13"/>
    <w:rsid w:val="00C95073"/>
    <w:rsid w:val="00C95818"/>
    <w:rsid w:val="00C95B1D"/>
    <w:rsid w:val="00C95B40"/>
    <w:rsid w:val="00CA1ED8"/>
    <w:rsid w:val="00CA1FD5"/>
    <w:rsid w:val="00CA21B2"/>
    <w:rsid w:val="00CA3491"/>
    <w:rsid w:val="00CA7EA9"/>
    <w:rsid w:val="00CB1F63"/>
    <w:rsid w:val="00CB20CB"/>
    <w:rsid w:val="00CB2514"/>
    <w:rsid w:val="00CB2882"/>
    <w:rsid w:val="00CB710D"/>
    <w:rsid w:val="00CB7170"/>
    <w:rsid w:val="00CB798B"/>
    <w:rsid w:val="00CC040E"/>
    <w:rsid w:val="00CC0C42"/>
    <w:rsid w:val="00CC111F"/>
    <w:rsid w:val="00CC2011"/>
    <w:rsid w:val="00CC2E46"/>
    <w:rsid w:val="00CC3DA8"/>
    <w:rsid w:val="00CC3EA0"/>
    <w:rsid w:val="00CC4B9C"/>
    <w:rsid w:val="00CC630F"/>
    <w:rsid w:val="00CC6930"/>
    <w:rsid w:val="00CC7B45"/>
    <w:rsid w:val="00CD1188"/>
    <w:rsid w:val="00CD2ED1"/>
    <w:rsid w:val="00CD2EEA"/>
    <w:rsid w:val="00CD337B"/>
    <w:rsid w:val="00CD3913"/>
    <w:rsid w:val="00CD3950"/>
    <w:rsid w:val="00CD3BAA"/>
    <w:rsid w:val="00CD4161"/>
    <w:rsid w:val="00CD4BE7"/>
    <w:rsid w:val="00CD4C7D"/>
    <w:rsid w:val="00CD5547"/>
    <w:rsid w:val="00CD707D"/>
    <w:rsid w:val="00CD7454"/>
    <w:rsid w:val="00CD7BB3"/>
    <w:rsid w:val="00CD7CC9"/>
    <w:rsid w:val="00CE0424"/>
    <w:rsid w:val="00CE0CF0"/>
    <w:rsid w:val="00CE14CA"/>
    <w:rsid w:val="00CE2190"/>
    <w:rsid w:val="00CE2292"/>
    <w:rsid w:val="00CE329E"/>
    <w:rsid w:val="00CE379D"/>
    <w:rsid w:val="00CE5370"/>
    <w:rsid w:val="00CE5BF0"/>
    <w:rsid w:val="00CE6444"/>
    <w:rsid w:val="00CE6D89"/>
    <w:rsid w:val="00CE7561"/>
    <w:rsid w:val="00CF1354"/>
    <w:rsid w:val="00CF191B"/>
    <w:rsid w:val="00CF27AA"/>
    <w:rsid w:val="00CF3B1F"/>
    <w:rsid w:val="00CF3BF6"/>
    <w:rsid w:val="00CF4291"/>
    <w:rsid w:val="00CF4D75"/>
    <w:rsid w:val="00CF613D"/>
    <w:rsid w:val="00CF625B"/>
    <w:rsid w:val="00CF6381"/>
    <w:rsid w:val="00CF67E8"/>
    <w:rsid w:val="00CF687E"/>
    <w:rsid w:val="00D0153D"/>
    <w:rsid w:val="00D0276A"/>
    <w:rsid w:val="00D033F9"/>
    <w:rsid w:val="00D0349B"/>
    <w:rsid w:val="00D03581"/>
    <w:rsid w:val="00D06588"/>
    <w:rsid w:val="00D06835"/>
    <w:rsid w:val="00D10249"/>
    <w:rsid w:val="00D115C3"/>
    <w:rsid w:val="00D11897"/>
    <w:rsid w:val="00D1288D"/>
    <w:rsid w:val="00D130A8"/>
    <w:rsid w:val="00D13135"/>
    <w:rsid w:val="00D13E4E"/>
    <w:rsid w:val="00D1467E"/>
    <w:rsid w:val="00D14718"/>
    <w:rsid w:val="00D14770"/>
    <w:rsid w:val="00D15A36"/>
    <w:rsid w:val="00D17A07"/>
    <w:rsid w:val="00D20857"/>
    <w:rsid w:val="00D2207F"/>
    <w:rsid w:val="00D22335"/>
    <w:rsid w:val="00D239A7"/>
    <w:rsid w:val="00D23F47"/>
    <w:rsid w:val="00D268D7"/>
    <w:rsid w:val="00D34929"/>
    <w:rsid w:val="00D36E71"/>
    <w:rsid w:val="00D37D87"/>
    <w:rsid w:val="00D40B33"/>
    <w:rsid w:val="00D40C88"/>
    <w:rsid w:val="00D4318F"/>
    <w:rsid w:val="00D438BF"/>
    <w:rsid w:val="00D43FF5"/>
    <w:rsid w:val="00D440F8"/>
    <w:rsid w:val="00D4619F"/>
    <w:rsid w:val="00D463E6"/>
    <w:rsid w:val="00D46B1B"/>
    <w:rsid w:val="00D50029"/>
    <w:rsid w:val="00D50F97"/>
    <w:rsid w:val="00D5139D"/>
    <w:rsid w:val="00D5172D"/>
    <w:rsid w:val="00D537EA"/>
    <w:rsid w:val="00D546FF"/>
    <w:rsid w:val="00D55AD5"/>
    <w:rsid w:val="00D561FA"/>
    <w:rsid w:val="00D56F77"/>
    <w:rsid w:val="00D576CA"/>
    <w:rsid w:val="00D60DDC"/>
    <w:rsid w:val="00D61027"/>
    <w:rsid w:val="00D61AF5"/>
    <w:rsid w:val="00D61BE7"/>
    <w:rsid w:val="00D643D8"/>
    <w:rsid w:val="00D64B28"/>
    <w:rsid w:val="00D64C15"/>
    <w:rsid w:val="00D64F68"/>
    <w:rsid w:val="00D65164"/>
    <w:rsid w:val="00D652B5"/>
    <w:rsid w:val="00D66155"/>
    <w:rsid w:val="00D67C1C"/>
    <w:rsid w:val="00D708B0"/>
    <w:rsid w:val="00D715EE"/>
    <w:rsid w:val="00D71C9E"/>
    <w:rsid w:val="00D73960"/>
    <w:rsid w:val="00D741C1"/>
    <w:rsid w:val="00D74C98"/>
    <w:rsid w:val="00D7504F"/>
    <w:rsid w:val="00D7528D"/>
    <w:rsid w:val="00D75DCB"/>
    <w:rsid w:val="00D773D9"/>
    <w:rsid w:val="00D77B1D"/>
    <w:rsid w:val="00D8021F"/>
    <w:rsid w:val="00D80383"/>
    <w:rsid w:val="00D81290"/>
    <w:rsid w:val="00D820DB"/>
    <w:rsid w:val="00D823C6"/>
    <w:rsid w:val="00D8281A"/>
    <w:rsid w:val="00D8409E"/>
    <w:rsid w:val="00D846DA"/>
    <w:rsid w:val="00D84FCF"/>
    <w:rsid w:val="00D86CA3"/>
    <w:rsid w:val="00D871CE"/>
    <w:rsid w:val="00D874E8"/>
    <w:rsid w:val="00D9196D"/>
    <w:rsid w:val="00D92982"/>
    <w:rsid w:val="00D95155"/>
    <w:rsid w:val="00D970FB"/>
    <w:rsid w:val="00DA0050"/>
    <w:rsid w:val="00DA0099"/>
    <w:rsid w:val="00DA0944"/>
    <w:rsid w:val="00DA0DC7"/>
    <w:rsid w:val="00DA1B05"/>
    <w:rsid w:val="00DA305E"/>
    <w:rsid w:val="00DA488F"/>
    <w:rsid w:val="00DA5417"/>
    <w:rsid w:val="00DA56E8"/>
    <w:rsid w:val="00DA7A90"/>
    <w:rsid w:val="00DB0A9F"/>
    <w:rsid w:val="00DB0F71"/>
    <w:rsid w:val="00DB269D"/>
    <w:rsid w:val="00DB2F1E"/>
    <w:rsid w:val="00DB377D"/>
    <w:rsid w:val="00DB4317"/>
    <w:rsid w:val="00DB47A8"/>
    <w:rsid w:val="00DB5D4D"/>
    <w:rsid w:val="00DC2507"/>
    <w:rsid w:val="00DC2D36"/>
    <w:rsid w:val="00DC52D1"/>
    <w:rsid w:val="00DC53EF"/>
    <w:rsid w:val="00DD1801"/>
    <w:rsid w:val="00DD189D"/>
    <w:rsid w:val="00DD2759"/>
    <w:rsid w:val="00DD42F8"/>
    <w:rsid w:val="00DD5420"/>
    <w:rsid w:val="00DD549E"/>
    <w:rsid w:val="00DD75CD"/>
    <w:rsid w:val="00DD7E86"/>
    <w:rsid w:val="00DE0770"/>
    <w:rsid w:val="00DE162A"/>
    <w:rsid w:val="00DE2203"/>
    <w:rsid w:val="00DE4A01"/>
    <w:rsid w:val="00DE5608"/>
    <w:rsid w:val="00DE58D0"/>
    <w:rsid w:val="00DE6488"/>
    <w:rsid w:val="00DE654F"/>
    <w:rsid w:val="00DE6DBD"/>
    <w:rsid w:val="00DE79A8"/>
    <w:rsid w:val="00DF067F"/>
    <w:rsid w:val="00DF0B6E"/>
    <w:rsid w:val="00DF10B3"/>
    <w:rsid w:val="00DF15E0"/>
    <w:rsid w:val="00DF37A0"/>
    <w:rsid w:val="00DF5B2E"/>
    <w:rsid w:val="00DF70EF"/>
    <w:rsid w:val="00DF71A0"/>
    <w:rsid w:val="00E02DB2"/>
    <w:rsid w:val="00E02F04"/>
    <w:rsid w:val="00E03887"/>
    <w:rsid w:val="00E051F4"/>
    <w:rsid w:val="00E05349"/>
    <w:rsid w:val="00E05836"/>
    <w:rsid w:val="00E05AEA"/>
    <w:rsid w:val="00E076F6"/>
    <w:rsid w:val="00E0775F"/>
    <w:rsid w:val="00E10845"/>
    <w:rsid w:val="00E10EC6"/>
    <w:rsid w:val="00E110E7"/>
    <w:rsid w:val="00E11221"/>
    <w:rsid w:val="00E11B20"/>
    <w:rsid w:val="00E125FE"/>
    <w:rsid w:val="00E127A7"/>
    <w:rsid w:val="00E1407D"/>
    <w:rsid w:val="00E14825"/>
    <w:rsid w:val="00E14953"/>
    <w:rsid w:val="00E14D9A"/>
    <w:rsid w:val="00E161F1"/>
    <w:rsid w:val="00E176FC"/>
    <w:rsid w:val="00E17FA2"/>
    <w:rsid w:val="00E20426"/>
    <w:rsid w:val="00E22330"/>
    <w:rsid w:val="00E26163"/>
    <w:rsid w:val="00E275B7"/>
    <w:rsid w:val="00E30B5A"/>
    <w:rsid w:val="00E3123D"/>
    <w:rsid w:val="00E31461"/>
    <w:rsid w:val="00E31D43"/>
    <w:rsid w:val="00E31FF2"/>
    <w:rsid w:val="00E32317"/>
    <w:rsid w:val="00E32608"/>
    <w:rsid w:val="00E34188"/>
    <w:rsid w:val="00E34B6E"/>
    <w:rsid w:val="00E34EEE"/>
    <w:rsid w:val="00E35559"/>
    <w:rsid w:val="00E3723A"/>
    <w:rsid w:val="00E37860"/>
    <w:rsid w:val="00E37EC2"/>
    <w:rsid w:val="00E41BF6"/>
    <w:rsid w:val="00E446F1"/>
    <w:rsid w:val="00E448E0"/>
    <w:rsid w:val="00E44CDE"/>
    <w:rsid w:val="00E456FF"/>
    <w:rsid w:val="00E46886"/>
    <w:rsid w:val="00E46F62"/>
    <w:rsid w:val="00E4714D"/>
    <w:rsid w:val="00E47AEF"/>
    <w:rsid w:val="00E50C06"/>
    <w:rsid w:val="00E53822"/>
    <w:rsid w:val="00E53B75"/>
    <w:rsid w:val="00E5490E"/>
    <w:rsid w:val="00E54E3B"/>
    <w:rsid w:val="00E5691F"/>
    <w:rsid w:val="00E56D9C"/>
    <w:rsid w:val="00E57565"/>
    <w:rsid w:val="00E57D9E"/>
    <w:rsid w:val="00E60B12"/>
    <w:rsid w:val="00E610A7"/>
    <w:rsid w:val="00E61AC2"/>
    <w:rsid w:val="00E61C67"/>
    <w:rsid w:val="00E62239"/>
    <w:rsid w:val="00E624DA"/>
    <w:rsid w:val="00E63838"/>
    <w:rsid w:val="00E63E31"/>
    <w:rsid w:val="00E64434"/>
    <w:rsid w:val="00E64C1A"/>
    <w:rsid w:val="00E65768"/>
    <w:rsid w:val="00E660D3"/>
    <w:rsid w:val="00E66B1B"/>
    <w:rsid w:val="00E6712F"/>
    <w:rsid w:val="00E67182"/>
    <w:rsid w:val="00E67C51"/>
    <w:rsid w:val="00E7033D"/>
    <w:rsid w:val="00E704A2"/>
    <w:rsid w:val="00E709A3"/>
    <w:rsid w:val="00E729DD"/>
    <w:rsid w:val="00E72D9D"/>
    <w:rsid w:val="00E72EFC"/>
    <w:rsid w:val="00E74EEE"/>
    <w:rsid w:val="00E758EC"/>
    <w:rsid w:val="00E7632A"/>
    <w:rsid w:val="00E76EE6"/>
    <w:rsid w:val="00E8234C"/>
    <w:rsid w:val="00E83AA9"/>
    <w:rsid w:val="00E83D21"/>
    <w:rsid w:val="00E85928"/>
    <w:rsid w:val="00E85BEC"/>
    <w:rsid w:val="00E87822"/>
    <w:rsid w:val="00E9035E"/>
    <w:rsid w:val="00E90395"/>
    <w:rsid w:val="00E904B2"/>
    <w:rsid w:val="00E90C5B"/>
    <w:rsid w:val="00E90E49"/>
    <w:rsid w:val="00E91639"/>
    <w:rsid w:val="00E917F9"/>
    <w:rsid w:val="00E91BCF"/>
    <w:rsid w:val="00E9291C"/>
    <w:rsid w:val="00E9394D"/>
    <w:rsid w:val="00E93FFE"/>
    <w:rsid w:val="00E94B4C"/>
    <w:rsid w:val="00E94F8A"/>
    <w:rsid w:val="00EA2039"/>
    <w:rsid w:val="00EA2D1F"/>
    <w:rsid w:val="00EA3BAF"/>
    <w:rsid w:val="00EA5CEA"/>
    <w:rsid w:val="00EA6814"/>
    <w:rsid w:val="00EA768D"/>
    <w:rsid w:val="00EA7A41"/>
    <w:rsid w:val="00EB077B"/>
    <w:rsid w:val="00EB1773"/>
    <w:rsid w:val="00EB2B40"/>
    <w:rsid w:val="00EB334E"/>
    <w:rsid w:val="00EB3685"/>
    <w:rsid w:val="00EB47EA"/>
    <w:rsid w:val="00EB4D1D"/>
    <w:rsid w:val="00EB4EA2"/>
    <w:rsid w:val="00EB6EC5"/>
    <w:rsid w:val="00EB77E3"/>
    <w:rsid w:val="00EC27C6"/>
    <w:rsid w:val="00EC4207"/>
    <w:rsid w:val="00EC5653"/>
    <w:rsid w:val="00EC624B"/>
    <w:rsid w:val="00EC71CE"/>
    <w:rsid w:val="00ED08A3"/>
    <w:rsid w:val="00ED1006"/>
    <w:rsid w:val="00ED1EED"/>
    <w:rsid w:val="00ED4C58"/>
    <w:rsid w:val="00EE1EFA"/>
    <w:rsid w:val="00EE39D7"/>
    <w:rsid w:val="00EE41C4"/>
    <w:rsid w:val="00EE49E9"/>
    <w:rsid w:val="00EE510E"/>
    <w:rsid w:val="00EE5EFA"/>
    <w:rsid w:val="00EE7CA6"/>
    <w:rsid w:val="00EF18FE"/>
    <w:rsid w:val="00EF1FDF"/>
    <w:rsid w:val="00EF4DE4"/>
    <w:rsid w:val="00EF50BD"/>
    <w:rsid w:val="00EF5787"/>
    <w:rsid w:val="00EF6084"/>
    <w:rsid w:val="00EF60D0"/>
    <w:rsid w:val="00EF674D"/>
    <w:rsid w:val="00F002BA"/>
    <w:rsid w:val="00F03A57"/>
    <w:rsid w:val="00F03B0D"/>
    <w:rsid w:val="00F0528D"/>
    <w:rsid w:val="00F06C67"/>
    <w:rsid w:val="00F06DFD"/>
    <w:rsid w:val="00F071D1"/>
    <w:rsid w:val="00F07205"/>
    <w:rsid w:val="00F07533"/>
    <w:rsid w:val="00F0794F"/>
    <w:rsid w:val="00F10629"/>
    <w:rsid w:val="00F10753"/>
    <w:rsid w:val="00F13268"/>
    <w:rsid w:val="00F14F48"/>
    <w:rsid w:val="00F153BA"/>
    <w:rsid w:val="00F154BD"/>
    <w:rsid w:val="00F156C0"/>
    <w:rsid w:val="00F15FA5"/>
    <w:rsid w:val="00F1692D"/>
    <w:rsid w:val="00F17052"/>
    <w:rsid w:val="00F17382"/>
    <w:rsid w:val="00F17D8D"/>
    <w:rsid w:val="00F2003E"/>
    <w:rsid w:val="00F209B7"/>
    <w:rsid w:val="00F21028"/>
    <w:rsid w:val="00F21659"/>
    <w:rsid w:val="00F22202"/>
    <w:rsid w:val="00F22A39"/>
    <w:rsid w:val="00F2376F"/>
    <w:rsid w:val="00F243D8"/>
    <w:rsid w:val="00F250AE"/>
    <w:rsid w:val="00F25453"/>
    <w:rsid w:val="00F2594C"/>
    <w:rsid w:val="00F25BFD"/>
    <w:rsid w:val="00F2628F"/>
    <w:rsid w:val="00F27815"/>
    <w:rsid w:val="00F30828"/>
    <w:rsid w:val="00F313D6"/>
    <w:rsid w:val="00F32168"/>
    <w:rsid w:val="00F323D7"/>
    <w:rsid w:val="00F34128"/>
    <w:rsid w:val="00F34273"/>
    <w:rsid w:val="00F35900"/>
    <w:rsid w:val="00F37A85"/>
    <w:rsid w:val="00F40F0C"/>
    <w:rsid w:val="00F42484"/>
    <w:rsid w:val="00F45523"/>
    <w:rsid w:val="00F45AEE"/>
    <w:rsid w:val="00F46A56"/>
    <w:rsid w:val="00F4766C"/>
    <w:rsid w:val="00F503A9"/>
    <w:rsid w:val="00F5052A"/>
    <w:rsid w:val="00F507D1"/>
    <w:rsid w:val="00F519CE"/>
    <w:rsid w:val="00F51ADA"/>
    <w:rsid w:val="00F52896"/>
    <w:rsid w:val="00F565E4"/>
    <w:rsid w:val="00F56F8D"/>
    <w:rsid w:val="00F60074"/>
    <w:rsid w:val="00F607C5"/>
    <w:rsid w:val="00F60DEA"/>
    <w:rsid w:val="00F6302A"/>
    <w:rsid w:val="00F63F81"/>
    <w:rsid w:val="00F64C2B"/>
    <w:rsid w:val="00F64F0C"/>
    <w:rsid w:val="00F651BE"/>
    <w:rsid w:val="00F67F53"/>
    <w:rsid w:val="00F703BE"/>
    <w:rsid w:val="00F71F69"/>
    <w:rsid w:val="00F72B72"/>
    <w:rsid w:val="00F72E21"/>
    <w:rsid w:val="00F74BB9"/>
    <w:rsid w:val="00F75582"/>
    <w:rsid w:val="00F75F8E"/>
    <w:rsid w:val="00F768C4"/>
    <w:rsid w:val="00F76EFA"/>
    <w:rsid w:val="00F778A9"/>
    <w:rsid w:val="00F804BE"/>
    <w:rsid w:val="00F80FC2"/>
    <w:rsid w:val="00F81721"/>
    <w:rsid w:val="00F817CE"/>
    <w:rsid w:val="00F8456C"/>
    <w:rsid w:val="00F859D8"/>
    <w:rsid w:val="00F85CA8"/>
    <w:rsid w:val="00F86403"/>
    <w:rsid w:val="00F868F5"/>
    <w:rsid w:val="00F9056A"/>
    <w:rsid w:val="00F90F8D"/>
    <w:rsid w:val="00F925D7"/>
    <w:rsid w:val="00F92782"/>
    <w:rsid w:val="00F927A0"/>
    <w:rsid w:val="00F93AA9"/>
    <w:rsid w:val="00F94C8C"/>
    <w:rsid w:val="00F9620A"/>
    <w:rsid w:val="00F96985"/>
    <w:rsid w:val="00F97838"/>
    <w:rsid w:val="00FA2BB3"/>
    <w:rsid w:val="00FA6FA6"/>
    <w:rsid w:val="00FB0492"/>
    <w:rsid w:val="00FB10CB"/>
    <w:rsid w:val="00FB12AA"/>
    <w:rsid w:val="00FB2743"/>
    <w:rsid w:val="00FB4C80"/>
    <w:rsid w:val="00FB6A6A"/>
    <w:rsid w:val="00FC0743"/>
    <w:rsid w:val="00FC661D"/>
    <w:rsid w:val="00FC708B"/>
    <w:rsid w:val="00FC7429"/>
    <w:rsid w:val="00FC77F1"/>
    <w:rsid w:val="00FD0690"/>
    <w:rsid w:val="00FD07F6"/>
    <w:rsid w:val="00FD1EC8"/>
    <w:rsid w:val="00FD2122"/>
    <w:rsid w:val="00FD2B69"/>
    <w:rsid w:val="00FD3FC5"/>
    <w:rsid w:val="00FD47ED"/>
    <w:rsid w:val="00FD5166"/>
    <w:rsid w:val="00FD74DB"/>
    <w:rsid w:val="00FD7660"/>
    <w:rsid w:val="00FD78C4"/>
    <w:rsid w:val="00FE0655"/>
    <w:rsid w:val="00FE12EA"/>
    <w:rsid w:val="00FE131D"/>
    <w:rsid w:val="00FE1AB3"/>
    <w:rsid w:val="00FE2365"/>
    <w:rsid w:val="00FE3152"/>
    <w:rsid w:val="00FE3A42"/>
    <w:rsid w:val="00FE42F2"/>
    <w:rsid w:val="00FE4C7B"/>
    <w:rsid w:val="00FE6318"/>
    <w:rsid w:val="00FE7336"/>
    <w:rsid w:val="00FE787C"/>
    <w:rsid w:val="00FF1E2C"/>
    <w:rsid w:val="00FF2CB4"/>
    <w:rsid w:val="00FF3265"/>
    <w:rsid w:val="00FF45A5"/>
    <w:rsid w:val="00FF54D5"/>
    <w:rsid w:val="00FF5BCB"/>
    <w:rsid w:val="00FF5C91"/>
    <w:rsid w:val="00FF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header" w:qFormat="1"/>
    <w:lsdException w:name="caption" w:qFormat="1"/>
    <w:lsdException w:name="table of figures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link w:val="HeaderChar"/>
    <w:qFormat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uiPriority w:val="99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link w:val="THChar"/>
    <w:qFormat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table" w:styleId="TableGrid">
    <w:name w:val="Table Grid"/>
    <w:basedOn w:val="TableNormal"/>
    <w:qFormat/>
    <w:rsid w:val="00793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"/>
    <w:basedOn w:val="Normal"/>
    <w:link w:val="ListParagraphChar"/>
    <w:uiPriority w:val="34"/>
    <w:qFormat/>
    <w:rsid w:val="0037640E"/>
    <w:pPr>
      <w:ind w:left="720"/>
      <w:contextualSpacing/>
    </w:pPr>
  </w:style>
  <w:style w:type="paragraph" w:customStyle="1" w:styleId="Steps-9thset">
    <w:name w:val="Steps-9th set"/>
    <w:basedOn w:val="Normal"/>
    <w:rsid w:val="005A22AC"/>
    <w:pPr>
      <w:widowControl w:val="0"/>
      <w:numPr>
        <w:numId w:val="21"/>
      </w:numPr>
      <w:overflowPunct/>
      <w:autoSpaceDE/>
      <w:autoSpaceDN/>
      <w:adjustRightInd/>
      <w:spacing w:before="120"/>
      <w:jc w:val="left"/>
      <w:textAlignment w:val="auto"/>
    </w:pPr>
    <w:rPr>
      <w:sz w:val="24"/>
      <w:szCs w:val="24"/>
      <w:lang w:val="en-US" w:eastAsia="en-US"/>
    </w:rPr>
  </w:style>
  <w:style w:type="paragraph" w:customStyle="1" w:styleId="maintext">
    <w:name w:val="main text"/>
    <w:basedOn w:val="Normal"/>
    <w:link w:val="maintextChar"/>
    <w:qFormat/>
    <w:rsid w:val="005A22AC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Malgun Gothic" w:hAnsi="Times New Roman" w:cs="Batang"/>
      <w:lang w:eastAsia="ko-KR"/>
    </w:rPr>
  </w:style>
  <w:style w:type="character" w:customStyle="1" w:styleId="maintextChar">
    <w:name w:val="main text Char"/>
    <w:link w:val="maintext"/>
    <w:qFormat/>
    <w:rsid w:val="005A22AC"/>
    <w:rPr>
      <w:rFonts w:ascii="Times New Roman" w:eastAsia="Malgun Gothic" w:hAnsi="Times New Roman" w:cs="Batang"/>
      <w:lang w:val="en-GB" w:eastAsia="ko-KR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377DA"/>
    <w:rPr>
      <w:rFonts w:ascii="Arial" w:hAnsi="Arial"/>
      <w:lang w:val="en-GB" w:eastAsia="zh-CN"/>
    </w:rPr>
  </w:style>
  <w:style w:type="character" w:customStyle="1" w:styleId="CommentTextChar">
    <w:name w:val="Comment Text Char"/>
    <w:link w:val="CommentText"/>
    <w:uiPriority w:val="99"/>
    <w:semiHidden/>
    <w:rsid w:val="00647D03"/>
    <w:rPr>
      <w:rFonts w:ascii="Arial" w:hAnsi="Arial"/>
      <w:lang w:val="en-GB" w:eastAsia="zh-CN"/>
    </w:rPr>
  </w:style>
  <w:style w:type="character" w:styleId="Strong">
    <w:name w:val="Strong"/>
    <w:basedOn w:val="DefaultParagraphFont"/>
    <w:uiPriority w:val="22"/>
    <w:qFormat/>
    <w:rsid w:val="000B2AAE"/>
    <w:rPr>
      <w:b/>
      <w:bCs/>
    </w:rPr>
  </w:style>
  <w:style w:type="paragraph" w:customStyle="1" w:styleId="PL">
    <w:name w:val="PL"/>
    <w:link w:val="PLChar"/>
    <w:qFormat/>
    <w:rsid w:val="00BD41E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D41E9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THChar">
    <w:name w:val="TH Char"/>
    <w:link w:val="TH"/>
    <w:qFormat/>
    <w:rsid w:val="00BD41E9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B52C29"/>
    <w:pPr>
      <w:numPr>
        <w:numId w:val="43"/>
      </w:numPr>
      <w:overflowPunct/>
      <w:adjustRightInd/>
      <w:snapToGrid w:val="0"/>
      <w:spacing w:after="60"/>
      <w:textAlignment w:val="auto"/>
    </w:pPr>
    <w:rPr>
      <w:rFonts w:ascii="Times New Roman" w:hAnsi="Times New Roman"/>
      <w:szCs w:val="16"/>
      <w:lang w:val="en-US" w:eastAsia="en-US"/>
    </w:rPr>
  </w:style>
  <w:style w:type="character" w:customStyle="1" w:styleId="B1Zchn">
    <w:name w:val="B1 Zchn"/>
    <w:link w:val="B1"/>
    <w:qFormat/>
    <w:rsid w:val="006B4155"/>
    <w:rPr>
      <w:rFonts w:ascii="Arial" w:hAnsi="Arial"/>
      <w:lang w:val="en-GB"/>
    </w:rPr>
  </w:style>
  <w:style w:type="character" w:customStyle="1" w:styleId="B2Char">
    <w:name w:val="B2 Char"/>
    <w:link w:val="B2"/>
    <w:qFormat/>
    <w:rsid w:val="006B4155"/>
    <w:rPr>
      <w:rFonts w:ascii="Arial" w:hAnsi="Arial"/>
      <w:lang w:val="en-GB"/>
    </w:rPr>
  </w:style>
  <w:style w:type="character" w:customStyle="1" w:styleId="fontstyle01">
    <w:name w:val="fontstyle01"/>
    <w:basedOn w:val="DefaultParagraphFont"/>
    <w:rsid w:val="00AB61EF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HeaderChar">
    <w:name w:val="Header Char"/>
    <w:link w:val="Header"/>
    <w:qFormat/>
    <w:rsid w:val="00F2628F"/>
    <w:rPr>
      <w:rFonts w:ascii="Arial" w:hAnsi="Arial" w:cs="Arial"/>
      <w:b/>
      <w:bCs/>
      <w:noProof/>
      <w:sz w:val="18"/>
      <w:szCs w:val="18"/>
      <w:lang w:eastAsia="zh-CN"/>
    </w:rPr>
  </w:style>
  <w:style w:type="paragraph" w:styleId="Revision">
    <w:name w:val="Revision"/>
    <w:hidden/>
    <w:uiPriority w:val="99"/>
    <w:semiHidden/>
    <w:rsid w:val="008923F3"/>
    <w:rPr>
      <w:rFonts w:ascii="Arial" w:hAnsi="Arial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C813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937D3-40FD-44A0-9B68-D6CD4D996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3286</Words>
  <Characters>17419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2020-05-15T18:36:00Z</dcterms:created>
  <dcterms:modified xsi:type="dcterms:W3CDTF">2020-05-15T18:41:00Z</dcterms:modified>
</cp:coreProperties>
</file>